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0AF" w:rsidRPr="00042667" w:rsidRDefault="00255877" w:rsidP="00811DBC">
      <w:pPr>
        <w:spacing w:before="1587" w:after="567" w:line="240" w:lineRule="auto"/>
        <w:rPr>
          <w:rFonts w:ascii="Times New Roman" w:hAnsi="Times New Roman" w:cs="Times New Roman"/>
          <w:b/>
          <w:sz w:val="34"/>
          <w:szCs w:val="34"/>
          <w:lang w:val="en-US"/>
        </w:rPr>
      </w:pPr>
      <w:r w:rsidRPr="00042667">
        <w:rPr>
          <w:rFonts w:ascii="Times New Roman" w:hAnsi="Times New Roman" w:cs="Times New Roman"/>
          <w:b/>
          <w:sz w:val="34"/>
          <w:szCs w:val="34"/>
          <w:lang w:val="en-US"/>
        </w:rPr>
        <w:t xml:space="preserve">A </w:t>
      </w:r>
      <w:r w:rsidR="00811DBC" w:rsidRPr="00042667">
        <w:rPr>
          <w:rFonts w:ascii="Times New Roman" w:hAnsi="Times New Roman" w:cs="Times New Roman"/>
          <w:b/>
          <w:sz w:val="34"/>
          <w:szCs w:val="34"/>
          <w:lang w:val="en-US"/>
        </w:rPr>
        <w:t xml:space="preserve">differential operation principle of the automatic bus transfer system pickup unit as a way of decreasing the emergency clearing </w:t>
      </w:r>
      <w:proofErr w:type="spellStart"/>
      <w:r w:rsidR="00811DBC" w:rsidRPr="00042667">
        <w:rPr>
          <w:rFonts w:ascii="Times New Roman" w:hAnsi="Times New Roman" w:cs="Times New Roman"/>
          <w:b/>
          <w:sz w:val="34"/>
          <w:szCs w:val="34"/>
          <w:lang w:val="en-US"/>
        </w:rPr>
        <w:t>time</w:t>
      </w:r>
      <w:r w:rsidR="00811DBC" w:rsidRPr="00811DBC">
        <w:rPr>
          <w:rFonts w:ascii="Times New Roman" w:hAnsi="Times New Roman" w:cs="Times New Roman"/>
          <w:b/>
          <w:sz w:val="34"/>
          <w:szCs w:val="34"/>
          <w:lang w:val="en-US"/>
        </w:rPr>
        <w:t>.</w:t>
      </w:r>
      <w:r w:rsidR="00811DBC" w:rsidRPr="00042667">
        <w:rPr>
          <w:rStyle w:val="a8"/>
          <w:rFonts w:ascii="Times New Roman" w:hAnsi="Times New Roman" w:cs="Times New Roman"/>
          <w:b/>
          <w:sz w:val="34"/>
          <w:szCs w:val="34"/>
          <w:lang w:val="en-US"/>
        </w:rPr>
        <w:t>a</w:t>
      </w:r>
      <w:proofErr w:type="spellEnd"/>
    </w:p>
    <w:p w:rsidR="00C55447" w:rsidRDefault="00C55447" w:rsidP="00042667">
      <w:pPr>
        <w:pStyle w:val="25mmIndent"/>
        <w:ind w:left="0" w:firstLine="1418"/>
        <w:rPr>
          <w:rFonts w:ascii="Times New Roman" w:hAnsi="Times New Roman"/>
          <w:vertAlign w:val="superscript"/>
        </w:rPr>
      </w:pPr>
      <w:r w:rsidRPr="00C55447">
        <w:rPr>
          <w:rFonts w:ascii="Times New Roman" w:hAnsi="Times New Roman"/>
          <w:b/>
        </w:rPr>
        <w:t>Nikolay Danilov</w:t>
      </w:r>
      <w:proofErr w:type="gramStart"/>
      <w:r w:rsidRPr="00C55447">
        <w:rPr>
          <w:rFonts w:ascii="Times New Roman" w:hAnsi="Times New Roman"/>
          <w:b/>
          <w:vertAlign w:val="superscript"/>
        </w:rPr>
        <w:t>1</w:t>
      </w:r>
      <w:r w:rsidRPr="00C55447">
        <w:rPr>
          <w:rFonts w:ascii="Times New Roman" w:hAnsi="Times New Roman"/>
          <w:b/>
        </w:rPr>
        <w:t>,Sergey</w:t>
      </w:r>
      <w:proofErr w:type="gramEnd"/>
      <w:r w:rsidRPr="00C55447">
        <w:rPr>
          <w:rFonts w:ascii="Times New Roman" w:hAnsi="Times New Roman"/>
          <w:b/>
        </w:rPr>
        <w:t xml:space="preserve"> Tsyruk</w:t>
      </w:r>
      <w:r w:rsidRPr="00C55447">
        <w:rPr>
          <w:rFonts w:ascii="Times New Roman" w:hAnsi="Times New Roman"/>
          <w:b/>
          <w:vertAlign w:val="superscript"/>
        </w:rPr>
        <w:t>1</w:t>
      </w:r>
      <w:r w:rsidRPr="00C55447">
        <w:rPr>
          <w:rFonts w:ascii="Times New Roman" w:hAnsi="Times New Roman"/>
          <w:b/>
        </w:rPr>
        <w:t>,</w:t>
      </w:r>
      <w:r w:rsidR="006E701E">
        <w:rPr>
          <w:rFonts w:ascii="Times New Roman" w:hAnsi="Times New Roman"/>
          <w:b/>
        </w:rPr>
        <w:t xml:space="preserve"> </w:t>
      </w:r>
      <w:proofErr w:type="spellStart"/>
      <w:r w:rsidRPr="00C55447">
        <w:rPr>
          <w:rFonts w:ascii="Times New Roman" w:hAnsi="Times New Roman"/>
          <w:b/>
        </w:rPr>
        <w:t>Alexandr</w:t>
      </w:r>
      <w:proofErr w:type="spellEnd"/>
      <w:r w:rsidRPr="00C55447">
        <w:rPr>
          <w:rFonts w:ascii="Times New Roman" w:hAnsi="Times New Roman"/>
          <w:b/>
        </w:rPr>
        <w:t xml:space="preserve"> Timonin</w:t>
      </w:r>
      <w:r w:rsidRPr="00C55447">
        <w:rPr>
          <w:rFonts w:ascii="Times New Roman" w:hAnsi="Times New Roman"/>
          <w:b/>
          <w:vertAlign w:val="superscript"/>
        </w:rPr>
        <w:t>1</w:t>
      </w:r>
      <w:r w:rsidR="006E701E" w:rsidRPr="006E701E">
        <w:rPr>
          <w:rFonts w:ascii="Times New Roman" w:hAnsi="Times New Roman"/>
          <w:b/>
          <w:vertAlign w:val="superscript"/>
        </w:rPr>
        <w:t xml:space="preserve"> </w:t>
      </w:r>
      <w:r w:rsidR="006E701E">
        <w:rPr>
          <w:rFonts w:ascii="Times New Roman" w:hAnsi="Times New Roman"/>
          <w:b/>
        </w:rPr>
        <w:t>and</w:t>
      </w:r>
      <w:r w:rsidRPr="00C55447">
        <w:rPr>
          <w:rFonts w:ascii="Times New Roman" w:hAnsi="Times New Roman"/>
          <w:b/>
        </w:rPr>
        <w:t xml:space="preserve"> Karam </w:t>
      </w:r>
      <w:r w:rsidR="006E701E">
        <w:rPr>
          <w:rFonts w:ascii="Times New Roman" w:hAnsi="Times New Roman"/>
          <w:b/>
        </w:rPr>
        <w:t>S</w:t>
      </w:r>
      <w:r w:rsidRPr="00C55447">
        <w:rPr>
          <w:rFonts w:ascii="Times New Roman" w:hAnsi="Times New Roman"/>
          <w:b/>
        </w:rPr>
        <w:t>harafeddine</w:t>
      </w:r>
      <w:r w:rsidRPr="00C55447">
        <w:rPr>
          <w:rFonts w:ascii="Times New Roman" w:hAnsi="Times New Roman"/>
          <w:b/>
          <w:vertAlign w:val="superscript"/>
        </w:rPr>
        <w:t>1,2</w:t>
      </w:r>
    </w:p>
    <w:p w:rsidR="00C55447" w:rsidRPr="00C55447" w:rsidRDefault="00C55447" w:rsidP="00042667">
      <w:pPr>
        <w:pStyle w:val="25mmIndent"/>
        <w:ind w:left="0" w:firstLine="1418"/>
        <w:rPr>
          <w:rFonts w:ascii="Times New Roman" w:hAnsi="Times New Roman"/>
          <w:b/>
        </w:rPr>
      </w:pPr>
    </w:p>
    <w:p w:rsidR="00C55447" w:rsidRPr="00C55447" w:rsidRDefault="00C55447" w:rsidP="00042667">
      <w:pPr>
        <w:suppressAutoHyphens/>
        <w:spacing w:after="0" w:line="240" w:lineRule="auto"/>
        <w:ind w:firstLine="1418"/>
        <w:rPr>
          <w:rFonts w:ascii="Times New Roman" w:eastAsia="MS Mincho" w:hAnsi="Times New Roman" w:cs="Times New Roman"/>
          <w:sz w:val="18"/>
          <w:szCs w:val="18"/>
          <w:lang w:val="en-US" w:eastAsia="ar-SA"/>
        </w:rPr>
      </w:pPr>
      <w:r w:rsidRPr="00C55447">
        <w:rPr>
          <w:rFonts w:ascii="Times New Roman" w:eastAsia="MS Mincho" w:hAnsi="Times New Roman" w:cs="Times New Roman"/>
          <w:sz w:val="18"/>
          <w:szCs w:val="18"/>
          <w:vertAlign w:val="superscript"/>
          <w:lang w:val="en-US" w:eastAsia="ar-SA"/>
        </w:rPr>
        <w:t xml:space="preserve">1 </w:t>
      </w:r>
      <w:r w:rsidRPr="00C55447">
        <w:rPr>
          <w:rFonts w:ascii="Times New Roman" w:eastAsia="MS Mincho" w:hAnsi="Times New Roman" w:cs="Times New Roman"/>
          <w:sz w:val="18"/>
          <w:szCs w:val="18"/>
          <w:lang w:val="en-US" w:eastAsia="ar-SA"/>
        </w:rPr>
        <w:t xml:space="preserve">Moscow Power Engineering Institute, Moscow, Russian Federation </w:t>
      </w:r>
    </w:p>
    <w:p w:rsidR="00C55447" w:rsidRPr="00C55447" w:rsidRDefault="00C55447" w:rsidP="00042667">
      <w:pPr>
        <w:pStyle w:val="Default"/>
        <w:ind w:firstLine="1418"/>
        <w:rPr>
          <w:sz w:val="18"/>
          <w:szCs w:val="18"/>
          <w:lang w:val="en-US"/>
        </w:rPr>
      </w:pPr>
      <w:r w:rsidRPr="00C55447">
        <w:rPr>
          <w:rFonts w:eastAsia="MS Mincho"/>
          <w:sz w:val="18"/>
          <w:szCs w:val="18"/>
          <w:vertAlign w:val="superscript"/>
          <w:lang w:val="en-US" w:eastAsia="ar-SA"/>
        </w:rPr>
        <w:t xml:space="preserve">2 </w:t>
      </w:r>
      <w:r w:rsidRPr="00C55447">
        <w:rPr>
          <w:iCs/>
          <w:sz w:val="18"/>
          <w:szCs w:val="18"/>
          <w:lang w:val="en-US"/>
        </w:rPr>
        <w:t xml:space="preserve">Lebanese </w:t>
      </w:r>
      <w:proofErr w:type="spellStart"/>
      <w:proofErr w:type="gramStart"/>
      <w:r w:rsidRPr="00C55447">
        <w:rPr>
          <w:iCs/>
          <w:sz w:val="18"/>
          <w:szCs w:val="18"/>
          <w:lang w:val="en-US"/>
        </w:rPr>
        <w:t>University,</w:t>
      </w:r>
      <w:r w:rsidRPr="00C55447">
        <w:rPr>
          <w:sz w:val="18"/>
          <w:szCs w:val="18"/>
          <w:lang w:val="en-US"/>
        </w:rPr>
        <w:t>Beirut</w:t>
      </w:r>
      <w:proofErr w:type="spellEnd"/>
      <w:proofErr w:type="gramEnd"/>
      <w:r w:rsidRPr="00C55447">
        <w:rPr>
          <w:sz w:val="18"/>
          <w:szCs w:val="18"/>
          <w:lang w:val="en-US"/>
        </w:rPr>
        <w:t>, Lebanon</w:t>
      </w:r>
    </w:p>
    <w:p w:rsidR="00C55447" w:rsidRPr="00C55447" w:rsidRDefault="00C55447" w:rsidP="00042667">
      <w:pPr>
        <w:pStyle w:val="Default"/>
        <w:ind w:firstLine="1418"/>
        <w:rPr>
          <w:b/>
          <w:sz w:val="18"/>
          <w:szCs w:val="18"/>
          <w:lang w:val="en-US"/>
        </w:rPr>
      </w:pPr>
    </w:p>
    <w:p w:rsidR="00255877" w:rsidRPr="00255877" w:rsidRDefault="00255877" w:rsidP="00042667">
      <w:pPr>
        <w:pStyle w:val="Abstract"/>
        <w:spacing w:after="567"/>
        <w:rPr>
          <w:rFonts w:ascii="Times New Roman" w:hAnsi="Times New Roman"/>
          <w:lang w:val="en-US"/>
        </w:rPr>
      </w:pPr>
      <w:r w:rsidRPr="00C55447">
        <w:rPr>
          <w:rFonts w:ascii="Times New Roman" w:hAnsi="Times New Roman"/>
          <w:b/>
          <w:lang w:val="en-US"/>
        </w:rPr>
        <w:t xml:space="preserve">Abstract. </w:t>
      </w:r>
      <w:r w:rsidRPr="00F139B1">
        <w:rPr>
          <w:rFonts w:ascii="Times New Roman" w:hAnsi="Times New Roman"/>
          <w:lang w:val="en-US"/>
        </w:rPr>
        <w:t xml:space="preserve">A proper choice of the design and operation algorithm of emergency control devices like high-speed bus transfer (HSBT) is only possible proceeding from </w:t>
      </w:r>
      <w:r>
        <w:rPr>
          <w:rFonts w:ascii="Times New Roman" w:hAnsi="Times New Roman"/>
          <w:lang w:val="en-US"/>
        </w:rPr>
        <w:t>a</w:t>
      </w:r>
      <w:r w:rsidRPr="00F139B1">
        <w:rPr>
          <w:rFonts w:ascii="Times New Roman" w:hAnsi="Times New Roman"/>
          <w:lang w:val="en-US"/>
        </w:rPr>
        <w:t xml:space="preserve"> </w:t>
      </w:r>
      <w:r>
        <w:rPr>
          <w:rFonts w:ascii="Times New Roman" w:hAnsi="Times New Roman"/>
          <w:lang w:val="en-US"/>
        </w:rPr>
        <w:t xml:space="preserve">study and analysis of steady-state and transient processes in emergency modes of operation </w:t>
      </w:r>
      <w:r w:rsidRPr="00F139B1">
        <w:rPr>
          <w:rFonts w:ascii="Times New Roman" w:hAnsi="Times New Roman"/>
          <w:lang w:val="en-US"/>
        </w:rPr>
        <w:t>(</w:t>
      </w:r>
      <w:r>
        <w:rPr>
          <w:rFonts w:ascii="Times New Roman" w:hAnsi="Times New Roman"/>
          <w:lang w:val="en-US"/>
        </w:rPr>
        <w:t>short-circuit faults, power supply disconnection, or phase open-circuit fault</w:t>
      </w:r>
      <w:r w:rsidRPr="00F139B1">
        <w:rPr>
          <w:rFonts w:ascii="Times New Roman" w:hAnsi="Times New Roman"/>
          <w:lang w:val="en-US"/>
        </w:rPr>
        <w:t xml:space="preserve">). </w:t>
      </w:r>
      <w:r>
        <w:rPr>
          <w:rFonts w:ascii="Times New Roman" w:hAnsi="Times New Roman"/>
          <w:lang w:val="en-US"/>
        </w:rPr>
        <w:t>The</w:t>
      </w:r>
      <w:r w:rsidRPr="00F139B1">
        <w:rPr>
          <w:rFonts w:ascii="Times New Roman" w:hAnsi="Times New Roman"/>
          <w:lang w:val="en-US"/>
        </w:rPr>
        <w:t xml:space="preserve"> </w:t>
      </w:r>
      <w:r>
        <w:rPr>
          <w:rFonts w:ascii="Times New Roman" w:hAnsi="Times New Roman"/>
          <w:lang w:val="en-US"/>
        </w:rPr>
        <w:t>numerical</w:t>
      </w:r>
      <w:r w:rsidRPr="00F139B1">
        <w:rPr>
          <w:rFonts w:ascii="Times New Roman" w:hAnsi="Times New Roman"/>
          <w:lang w:val="en-US"/>
        </w:rPr>
        <w:t xml:space="preserve"> </w:t>
      </w:r>
      <w:r>
        <w:rPr>
          <w:rFonts w:ascii="Times New Roman" w:hAnsi="Times New Roman"/>
          <w:lang w:val="en-US"/>
        </w:rPr>
        <w:t>experiments</w:t>
      </w:r>
      <w:r w:rsidRPr="00F139B1">
        <w:rPr>
          <w:rFonts w:ascii="Times New Roman" w:hAnsi="Times New Roman"/>
          <w:lang w:val="en-US"/>
        </w:rPr>
        <w:t xml:space="preserve"> </w:t>
      </w:r>
      <w:r>
        <w:rPr>
          <w:rFonts w:ascii="Times New Roman" w:hAnsi="Times New Roman"/>
          <w:lang w:val="en-US"/>
        </w:rPr>
        <w:t>for</w:t>
      </w:r>
      <w:r w:rsidRPr="00F139B1">
        <w:rPr>
          <w:rFonts w:ascii="Times New Roman" w:hAnsi="Times New Roman"/>
          <w:lang w:val="en-US"/>
        </w:rPr>
        <w:t xml:space="preserve"> </w:t>
      </w:r>
      <w:r>
        <w:rPr>
          <w:rFonts w:ascii="Times New Roman" w:hAnsi="Times New Roman"/>
          <w:lang w:val="en-US"/>
        </w:rPr>
        <w:t>studying</w:t>
      </w:r>
      <w:r w:rsidRPr="00F139B1">
        <w:rPr>
          <w:rFonts w:ascii="Times New Roman" w:hAnsi="Times New Roman"/>
          <w:lang w:val="en-US"/>
        </w:rPr>
        <w:t xml:space="preserve"> </w:t>
      </w:r>
      <w:r>
        <w:rPr>
          <w:rFonts w:ascii="Times New Roman" w:hAnsi="Times New Roman"/>
          <w:lang w:val="en-US"/>
        </w:rPr>
        <w:t xml:space="preserve">such modes that were carried out, using the </w:t>
      </w:r>
      <w:proofErr w:type="spellStart"/>
      <w:r w:rsidRPr="00F139B1">
        <w:rPr>
          <w:rFonts w:ascii="Times New Roman" w:hAnsi="Times New Roman"/>
          <w:lang w:val="en-US"/>
        </w:rPr>
        <w:t>Matlab</w:t>
      </w:r>
      <w:proofErr w:type="spellEnd"/>
      <w:r w:rsidRPr="00F139B1">
        <w:rPr>
          <w:rFonts w:ascii="Times New Roman" w:hAnsi="Times New Roman"/>
          <w:lang w:val="en-US"/>
        </w:rPr>
        <w:t xml:space="preserve"> Simulink </w:t>
      </w:r>
      <w:r>
        <w:rPr>
          <w:rFonts w:ascii="Times New Roman" w:hAnsi="Times New Roman"/>
          <w:lang w:val="en-US"/>
        </w:rPr>
        <w:t>software package, on the mathematical models of an industrial power supply system involving synchronous motors connected to it made it possible to synthesize a new differential HSBT pickup unit featuring a high-speed response to emergency events. In</w:t>
      </w:r>
      <w:r w:rsidRPr="00F139B1">
        <w:rPr>
          <w:rFonts w:ascii="Times New Roman" w:hAnsi="Times New Roman"/>
          <w:lang w:val="en-US"/>
        </w:rPr>
        <w:t xml:space="preserve"> </w:t>
      </w:r>
      <w:r>
        <w:rPr>
          <w:rFonts w:ascii="Times New Roman" w:hAnsi="Times New Roman"/>
          <w:lang w:val="en-US"/>
        </w:rPr>
        <w:t>doing so, special attention was paid to an analysis of transient operation modes with the aim of minimizing the probability of false actuations</w:t>
      </w:r>
      <w:r w:rsidRPr="00F139B1">
        <w:rPr>
          <w:rFonts w:ascii="Times New Roman" w:hAnsi="Times New Roman"/>
          <w:lang w:val="en-US"/>
        </w:rPr>
        <w:t xml:space="preserve">. </w:t>
      </w:r>
      <w:r>
        <w:rPr>
          <w:rFonts w:ascii="Times New Roman" w:hAnsi="Times New Roman"/>
          <w:lang w:val="en-US"/>
        </w:rPr>
        <w:t>The</w:t>
      </w:r>
      <w:r w:rsidRPr="00F139B1">
        <w:rPr>
          <w:rFonts w:ascii="Times New Roman" w:hAnsi="Times New Roman"/>
          <w:lang w:val="en-US"/>
        </w:rPr>
        <w:t xml:space="preserve"> </w:t>
      </w:r>
      <w:r>
        <w:rPr>
          <w:rFonts w:ascii="Times New Roman" w:hAnsi="Times New Roman"/>
          <w:lang w:val="en-US"/>
        </w:rPr>
        <w:t>obtained</w:t>
      </w:r>
      <w:r w:rsidRPr="00F139B1">
        <w:rPr>
          <w:rFonts w:ascii="Times New Roman" w:hAnsi="Times New Roman"/>
          <w:lang w:val="en-US"/>
        </w:rPr>
        <w:t xml:space="preserve"> </w:t>
      </w:r>
      <w:r>
        <w:rPr>
          <w:rFonts w:ascii="Times New Roman" w:hAnsi="Times New Roman"/>
          <w:lang w:val="en-US"/>
        </w:rPr>
        <w:t>study</w:t>
      </w:r>
      <w:r w:rsidRPr="00F139B1">
        <w:rPr>
          <w:rFonts w:ascii="Times New Roman" w:hAnsi="Times New Roman"/>
          <w:lang w:val="en-US"/>
        </w:rPr>
        <w:t xml:space="preserve"> </w:t>
      </w:r>
      <w:r>
        <w:rPr>
          <w:rFonts w:ascii="Times New Roman" w:hAnsi="Times New Roman"/>
          <w:lang w:val="en-US"/>
        </w:rPr>
        <w:t>results</w:t>
      </w:r>
      <w:r w:rsidRPr="00F139B1">
        <w:rPr>
          <w:rFonts w:ascii="Times New Roman" w:hAnsi="Times New Roman"/>
          <w:lang w:val="en-US"/>
        </w:rPr>
        <w:t xml:space="preserve"> </w:t>
      </w:r>
      <w:r>
        <w:rPr>
          <w:rFonts w:ascii="Times New Roman" w:hAnsi="Times New Roman"/>
          <w:lang w:val="en-US"/>
        </w:rPr>
        <w:t>have</w:t>
      </w:r>
      <w:r w:rsidRPr="00F139B1">
        <w:rPr>
          <w:rFonts w:ascii="Times New Roman" w:hAnsi="Times New Roman"/>
          <w:lang w:val="en-US"/>
        </w:rPr>
        <w:t xml:space="preserve"> </w:t>
      </w:r>
      <w:r>
        <w:rPr>
          <w:rFonts w:ascii="Times New Roman" w:hAnsi="Times New Roman"/>
          <w:lang w:val="en-US"/>
        </w:rPr>
        <w:t>found</w:t>
      </w:r>
      <w:r w:rsidRPr="00F139B1">
        <w:rPr>
          <w:rFonts w:ascii="Times New Roman" w:hAnsi="Times New Roman"/>
          <w:lang w:val="en-US"/>
        </w:rPr>
        <w:t xml:space="preserve"> </w:t>
      </w:r>
      <w:r>
        <w:rPr>
          <w:rFonts w:ascii="Times New Roman" w:hAnsi="Times New Roman"/>
          <w:lang w:val="en-US"/>
        </w:rPr>
        <w:t>practical</w:t>
      </w:r>
      <w:r w:rsidRPr="00F139B1">
        <w:rPr>
          <w:rFonts w:ascii="Times New Roman" w:hAnsi="Times New Roman"/>
          <w:lang w:val="en-US"/>
        </w:rPr>
        <w:t xml:space="preserve"> </w:t>
      </w:r>
      <w:r>
        <w:rPr>
          <w:rFonts w:ascii="Times New Roman" w:hAnsi="Times New Roman"/>
          <w:lang w:val="en-US"/>
        </w:rPr>
        <w:t>application</w:t>
      </w:r>
      <w:r w:rsidRPr="00F139B1">
        <w:rPr>
          <w:rFonts w:ascii="Times New Roman" w:hAnsi="Times New Roman"/>
          <w:lang w:val="en-US"/>
        </w:rPr>
        <w:t xml:space="preserve"> </w:t>
      </w:r>
      <w:r>
        <w:rPr>
          <w:rFonts w:ascii="Times New Roman" w:hAnsi="Times New Roman"/>
          <w:lang w:val="en-US"/>
        </w:rPr>
        <w:t>in</w:t>
      </w:r>
      <w:r w:rsidRPr="00F139B1">
        <w:rPr>
          <w:rFonts w:ascii="Times New Roman" w:hAnsi="Times New Roman"/>
          <w:lang w:val="en-US"/>
        </w:rPr>
        <w:t xml:space="preserve"> </w:t>
      </w:r>
      <w:r>
        <w:rPr>
          <w:rFonts w:ascii="Times New Roman" w:hAnsi="Times New Roman"/>
          <w:lang w:val="en-US"/>
        </w:rPr>
        <w:t>the</w:t>
      </w:r>
      <w:r w:rsidRPr="00F139B1">
        <w:rPr>
          <w:rFonts w:ascii="Times New Roman" w:hAnsi="Times New Roman"/>
          <w:lang w:val="en-US"/>
        </w:rPr>
        <w:t xml:space="preserve"> </w:t>
      </w:r>
      <w:r>
        <w:rPr>
          <w:rFonts w:ascii="Times New Roman" w:hAnsi="Times New Roman"/>
          <w:lang w:val="en-US"/>
        </w:rPr>
        <w:t>HSBT devices installed at the facilities of PJSC MOSENERGO</w:t>
      </w:r>
      <w:r w:rsidRPr="00F139B1">
        <w:rPr>
          <w:rFonts w:ascii="Times New Roman" w:hAnsi="Times New Roman"/>
          <w:lang w:val="en-US"/>
        </w:rPr>
        <w:t xml:space="preserve">. </w:t>
      </w:r>
      <w:r>
        <w:rPr>
          <w:rFonts w:ascii="Times New Roman" w:hAnsi="Times New Roman"/>
          <w:lang w:val="en-US"/>
        </w:rPr>
        <w:t>The</w:t>
      </w:r>
      <w:r w:rsidRPr="00F139B1">
        <w:rPr>
          <w:rFonts w:ascii="Times New Roman" w:hAnsi="Times New Roman"/>
          <w:lang w:val="en-US"/>
        </w:rPr>
        <w:t xml:space="preserve"> </w:t>
      </w:r>
      <w:r>
        <w:rPr>
          <w:rFonts w:ascii="Times New Roman" w:hAnsi="Times New Roman"/>
          <w:lang w:val="en-US"/>
        </w:rPr>
        <w:t>experience</w:t>
      </w:r>
      <w:r w:rsidRPr="00F139B1">
        <w:rPr>
          <w:rFonts w:ascii="Times New Roman" w:hAnsi="Times New Roman"/>
          <w:lang w:val="en-US"/>
        </w:rPr>
        <w:t xml:space="preserve"> </w:t>
      </w:r>
      <w:r>
        <w:rPr>
          <w:rFonts w:ascii="Times New Roman" w:hAnsi="Times New Roman"/>
          <w:lang w:val="en-US"/>
        </w:rPr>
        <w:t>gained</w:t>
      </w:r>
      <w:r w:rsidRPr="00F139B1">
        <w:rPr>
          <w:rFonts w:ascii="Times New Roman" w:hAnsi="Times New Roman"/>
          <w:lang w:val="en-US"/>
        </w:rPr>
        <w:t xml:space="preserve"> </w:t>
      </w:r>
      <w:r>
        <w:rPr>
          <w:rFonts w:ascii="Times New Roman" w:hAnsi="Times New Roman"/>
          <w:lang w:val="en-US"/>
        </w:rPr>
        <w:t>from</w:t>
      </w:r>
      <w:r w:rsidRPr="00F139B1">
        <w:rPr>
          <w:rFonts w:ascii="Times New Roman" w:hAnsi="Times New Roman"/>
          <w:lang w:val="en-US"/>
        </w:rPr>
        <w:t xml:space="preserve"> </w:t>
      </w:r>
      <w:r>
        <w:rPr>
          <w:rFonts w:ascii="Times New Roman" w:hAnsi="Times New Roman"/>
          <w:lang w:val="en-US"/>
        </w:rPr>
        <w:t>the</w:t>
      </w:r>
      <w:r w:rsidRPr="00F139B1">
        <w:rPr>
          <w:rFonts w:ascii="Times New Roman" w:hAnsi="Times New Roman"/>
          <w:lang w:val="en-US"/>
        </w:rPr>
        <w:t xml:space="preserve"> </w:t>
      </w:r>
      <w:r>
        <w:rPr>
          <w:rFonts w:ascii="Times New Roman" w:hAnsi="Times New Roman"/>
          <w:lang w:val="en-US"/>
        </w:rPr>
        <w:t>operation</w:t>
      </w:r>
      <w:r w:rsidRPr="00F139B1">
        <w:rPr>
          <w:rFonts w:ascii="Times New Roman" w:hAnsi="Times New Roman"/>
          <w:lang w:val="en-US"/>
        </w:rPr>
        <w:t xml:space="preserve"> </w:t>
      </w:r>
      <w:r>
        <w:rPr>
          <w:rFonts w:ascii="Times New Roman" w:hAnsi="Times New Roman"/>
          <w:lang w:val="en-US"/>
        </w:rPr>
        <w:t>of</w:t>
      </w:r>
      <w:r w:rsidRPr="00F139B1">
        <w:rPr>
          <w:rFonts w:ascii="Times New Roman" w:hAnsi="Times New Roman"/>
          <w:lang w:val="en-US"/>
        </w:rPr>
        <w:t xml:space="preserve"> </w:t>
      </w:r>
      <w:r>
        <w:rPr>
          <w:rFonts w:ascii="Times New Roman" w:hAnsi="Times New Roman"/>
          <w:lang w:val="en-US"/>
        </w:rPr>
        <w:t>a</w:t>
      </w:r>
      <w:r w:rsidRPr="00F139B1">
        <w:rPr>
          <w:rFonts w:ascii="Times New Roman" w:hAnsi="Times New Roman"/>
          <w:lang w:val="en-US"/>
        </w:rPr>
        <w:t xml:space="preserve"> </w:t>
      </w:r>
      <w:r>
        <w:rPr>
          <w:rFonts w:ascii="Times New Roman" w:hAnsi="Times New Roman"/>
          <w:lang w:val="en-US"/>
        </w:rPr>
        <w:t>new</w:t>
      </w:r>
      <w:r w:rsidRPr="00F139B1">
        <w:rPr>
          <w:rFonts w:ascii="Times New Roman" w:hAnsi="Times New Roman"/>
          <w:lang w:val="en-US"/>
        </w:rPr>
        <w:t xml:space="preserve"> </w:t>
      </w:r>
      <w:r>
        <w:rPr>
          <w:rFonts w:ascii="Times New Roman" w:hAnsi="Times New Roman"/>
          <w:lang w:val="en-US"/>
        </w:rPr>
        <w:t>device</w:t>
      </w:r>
      <w:r w:rsidRPr="00F139B1">
        <w:rPr>
          <w:rFonts w:ascii="Times New Roman" w:hAnsi="Times New Roman"/>
          <w:lang w:val="en-US"/>
        </w:rPr>
        <w:t xml:space="preserve"> </w:t>
      </w:r>
      <w:r>
        <w:rPr>
          <w:rFonts w:ascii="Times New Roman" w:hAnsi="Times New Roman"/>
          <w:lang w:val="en-US"/>
        </w:rPr>
        <w:t>jointly</w:t>
      </w:r>
      <w:r w:rsidRPr="00F139B1">
        <w:rPr>
          <w:rFonts w:ascii="Times New Roman" w:hAnsi="Times New Roman"/>
          <w:lang w:val="en-US"/>
        </w:rPr>
        <w:t xml:space="preserve"> </w:t>
      </w:r>
      <w:r>
        <w:rPr>
          <w:rFonts w:ascii="Times New Roman" w:hAnsi="Times New Roman"/>
          <w:lang w:val="en-US"/>
        </w:rPr>
        <w:t>with</w:t>
      </w:r>
      <w:r w:rsidRPr="00F139B1">
        <w:rPr>
          <w:rFonts w:ascii="Times New Roman" w:hAnsi="Times New Roman"/>
          <w:lang w:val="en-US"/>
        </w:rPr>
        <w:t xml:space="preserve"> </w:t>
      </w:r>
      <w:r>
        <w:rPr>
          <w:rFonts w:ascii="Times New Roman" w:hAnsi="Times New Roman"/>
          <w:lang w:val="en-US"/>
        </w:rPr>
        <w:t>high</w:t>
      </w:r>
      <w:r w:rsidRPr="00F139B1">
        <w:rPr>
          <w:rFonts w:ascii="Times New Roman" w:hAnsi="Times New Roman"/>
          <w:lang w:val="en-US"/>
        </w:rPr>
        <w:t>-</w:t>
      </w:r>
      <w:r>
        <w:rPr>
          <w:rFonts w:ascii="Times New Roman" w:hAnsi="Times New Roman"/>
          <w:lang w:val="en-US"/>
        </w:rPr>
        <w:t>speed</w:t>
      </w:r>
      <w:r w:rsidRPr="00F139B1">
        <w:rPr>
          <w:rFonts w:ascii="Times New Roman" w:hAnsi="Times New Roman"/>
          <w:lang w:val="en-US"/>
        </w:rPr>
        <w:t xml:space="preserve"> </w:t>
      </w:r>
      <w:r>
        <w:rPr>
          <w:rFonts w:ascii="Times New Roman" w:hAnsi="Times New Roman"/>
          <w:lang w:val="en-US"/>
        </w:rPr>
        <w:t xml:space="preserve">circuit breakers produced by the </w:t>
      </w:r>
      <w:proofErr w:type="spellStart"/>
      <w:r>
        <w:rPr>
          <w:rFonts w:ascii="Times New Roman" w:hAnsi="Times New Roman"/>
          <w:lang w:val="en-US"/>
        </w:rPr>
        <w:t>Tavrida-Elektrik</w:t>
      </w:r>
      <w:proofErr w:type="spellEnd"/>
      <w:r>
        <w:rPr>
          <w:rFonts w:ascii="Times New Roman" w:hAnsi="Times New Roman"/>
          <w:lang w:val="en-US"/>
        </w:rPr>
        <w:t xml:space="preserve"> state-owned corporation has demonstrated essential advantages in comparison with the conventional HSBT designs.</w:t>
      </w:r>
    </w:p>
    <w:p w:rsidR="00C55447" w:rsidRPr="00CE57CF" w:rsidRDefault="00C55447" w:rsidP="00042667">
      <w:pPr>
        <w:pStyle w:val="section"/>
      </w:pPr>
      <w:r w:rsidRPr="00CE57CF">
        <w:t>Introduction</w:t>
      </w:r>
    </w:p>
    <w:p w:rsidR="00D778C3" w:rsidRPr="00F139B1" w:rsidRDefault="00F139B1" w:rsidP="00042667">
      <w:pPr>
        <w:spacing w:line="240" w:lineRule="auto"/>
        <w:contextualSpacing/>
        <w:jc w:val="both"/>
        <w:rPr>
          <w:rFonts w:ascii="Times New Roman" w:hAnsi="Times New Roman" w:cs="Times New Roman"/>
          <w:lang w:val="en-US"/>
        </w:rPr>
      </w:pPr>
      <w:r>
        <w:rPr>
          <w:rFonts w:ascii="Times New Roman" w:hAnsi="Times New Roman" w:cs="Times New Roman"/>
          <w:lang w:val="en-US"/>
        </w:rPr>
        <w:t>The</w:t>
      </w:r>
      <w:r w:rsidRPr="00F139B1">
        <w:rPr>
          <w:rFonts w:ascii="Times New Roman" w:hAnsi="Times New Roman" w:cs="Times New Roman"/>
          <w:lang w:val="en-US"/>
        </w:rPr>
        <w:t xml:space="preserve"> </w:t>
      </w:r>
      <w:r>
        <w:rPr>
          <w:rFonts w:ascii="Times New Roman" w:hAnsi="Times New Roman" w:cs="Times New Roman"/>
          <w:lang w:val="en-US"/>
        </w:rPr>
        <w:t>choice</w:t>
      </w:r>
      <w:r w:rsidRPr="00F139B1">
        <w:rPr>
          <w:rFonts w:ascii="Times New Roman" w:hAnsi="Times New Roman" w:cs="Times New Roman"/>
          <w:lang w:val="en-US"/>
        </w:rPr>
        <w:t xml:space="preserve"> </w:t>
      </w:r>
      <w:r>
        <w:rPr>
          <w:rFonts w:ascii="Times New Roman" w:hAnsi="Times New Roman" w:cs="Times New Roman"/>
          <w:lang w:val="en-US"/>
        </w:rPr>
        <w:t>of</w:t>
      </w:r>
      <w:r w:rsidRPr="00F139B1">
        <w:rPr>
          <w:rFonts w:ascii="Times New Roman" w:hAnsi="Times New Roman" w:cs="Times New Roman"/>
          <w:lang w:val="en-US"/>
        </w:rPr>
        <w:t xml:space="preserve"> </w:t>
      </w:r>
      <w:r>
        <w:rPr>
          <w:rFonts w:ascii="Times New Roman" w:hAnsi="Times New Roman" w:cs="Times New Roman"/>
          <w:lang w:val="en-US"/>
        </w:rPr>
        <w:t>the</w:t>
      </w:r>
      <w:r w:rsidRPr="00F139B1">
        <w:rPr>
          <w:rFonts w:ascii="Times New Roman" w:hAnsi="Times New Roman" w:cs="Times New Roman"/>
          <w:lang w:val="en-US"/>
        </w:rPr>
        <w:t xml:space="preserve"> </w:t>
      </w:r>
      <w:r>
        <w:rPr>
          <w:rFonts w:ascii="Times New Roman" w:hAnsi="Times New Roman" w:cs="Times New Roman"/>
          <w:lang w:val="en-US"/>
        </w:rPr>
        <w:t>design</w:t>
      </w:r>
      <w:r w:rsidRPr="00F139B1">
        <w:rPr>
          <w:rFonts w:ascii="Times New Roman" w:hAnsi="Times New Roman" w:cs="Times New Roman"/>
          <w:lang w:val="en-US"/>
        </w:rPr>
        <w:t xml:space="preserve"> </w:t>
      </w:r>
      <w:r>
        <w:rPr>
          <w:rFonts w:ascii="Times New Roman" w:hAnsi="Times New Roman" w:cs="Times New Roman"/>
          <w:lang w:val="en-US"/>
        </w:rPr>
        <w:t>of</w:t>
      </w:r>
      <w:r w:rsidRPr="00F139B1">
        <w:rPr>
          <w:rFonts w:ascii="Times New Roman" w:hAnsi="Times New Roman" w:cs="Times New Roman"/>
          <w:lang w:val="en-US"/>
        </w:rPr>
        <w:t xml:space="preserve"> </w:t>
      </w:r>
      <w:r>
        <w:rPr>
          <w:rFonts w:ascii="Times New Roman" w:hAnsi="Times New Roman" w:cs="Times New Roman"/>
          <w:lang w:val="en-US"/>
        </w:rPr>
        <w:t>emergency</w:t>
      </w:r>
      <w:r w:rsidRPr="00F139B1">
        <w:rPr>
          <w:rFonts w:ascii="Times New Roman" w:hAnsi="Times New Roman" w:cs="Times New Roman"/>
          <w:lang w:val="en-US"/>
        </w:rPr>
        <w:t xml:space="preserve"> </w:t>
      </w:r>
      <w:r>
        <w:rPr>
          <w:rFonts w:ascii="Times New Roman" w:hAnsi="Times New Roman" w:cs="Times New Roman"/>
          <w:lang w:val="en-US"/>
        </w:rPr>
        <w:t>control</w:t>
      </w:r>
      <w:r w:rsidRPr="00F139B1">
        <w:rPr>
          <w:rFonts w:ascii="Times New Roman" w:hAnsi="Times New Roman" w:cs="Times New Roman"/>
          <w:lang w:val="en-US"/>
        </w:rPr>
        <w:t xml:space="preserve"> </w:t>
      </w:r>
      <w:r>
        <w:rPr>
          <w:rFonts w:ascii="Times New Roman" w:hAnsi="Times New Roman" w:cs="Times New Roman"/>
          <w:lang w:val="en-US"/>
        </w:rPr>
        <w:t>devices</w:t>
      </w:r>
      <w:r w:rsidRPr="00F139B1">
        <w:rPr>
          <w:rFonts w:ascii="Times New Roman" w:hAnsi="Times New Roman" w:cs="Times New Roman"/>
          <w:lang w:val="en-US"/>
        </w:rPr>
        <w:t xml:space="preserve"> </w:t>
      </w:r>
      <w:r>
        <w:rPr>
          <w:rFonts w:ascii="Times New Roman" w:hAnsi="Times New Roman" w:cs="Times New Roman"/>
          <w:lang w:val="en-US"/>
        </w:rPr>
        <w:t>like</w:t>
      </w:r>
      <w:r w:rsidRPr="00F139B1">
        <w:rPr>
          <w:rFonts w:ascii="Times New Roman" w:hAnsi="Times New Roman" w:cs="Times New Roman"/>
          <w:lang w:val="en-US"/>
        </w:rPr>
        <w:t xml:space="preserve"> </w:t>
      </w:r>
      <w:r>
        <w:rPr>
          <w:rFonts w:ascii="Times New Roman" w:hAnsi="Times New Roman" w:cs="Times New Roman"/>
          <w:lang w:val="en-US"/>
        </w:rPr>
        <w:t>fast</w:t>
      </w:r>
      <w:r w:rsidRPr="00F139B1">
        <w:rPr>
          <w:rFonts w:ascii="Times New Roman" w:hAnsi="Times New Roman" w:cs="Times New Roman"/>
          <w:lang w:val="en-US"/>
        </w:rPr>
        <w:t xml:space="preserve"> </w:t>
      </w:r>
      <w:r>
        <w:rPr>
          <w:rFonts w:ascii="Times New Roman" w:hAnsi="Times New Roman" w:cs="Times New Roman"/>
          <w:lang w:val="en-US"/>
        </w:rPr>
        <w:t>bus</w:t>
      </w:r>
      <w:r w:rsidRPr="00F139B1">
        <w:rPr>
          <w:rFonts w:ascii="Times New Roman" w:hAnsi="Times New Roman" w:cs="Times New Roman"/>
          <w:lang w:val="en-US"/>
        </w:rPr>
        <w:t xml:space="preserve"> </w:t>
      </w:r>
      <w:r>
        <w:rPr>
          <w:rFonts w:ascii="Times New Roman" w:hAnsi="Times New Roman" w:cs="Times New Roman"/>
          <w:lang w:val="en-US"/>
        </w:rPr>
        <w:t>transfer</w:t>
      </w:r>
      <w:r w:rsidRPr="00F139B1">
        <w:rPr>
          <w:rFonts w:ascii="Times New Roman" w:hAnsi="Times New Roman" w:cs="Times New Roman"/>
          <w:lang w:val="en-US"/>
        </w:rPr>
        <w:t xml:space="preserve"> (</w:t>
      </w:r>
      <w:r>
        <w:rPr>
          <w:rFonts w:ascii="Times New Roman" w:hAnsi="Times New Roman" w:cs="Times New Roman"/>
          <w:lang w:val="en-US"/>
        </w:rPr>
        <w:t>FBT</w:t>
      </w:r>
      <w:r w:rsidRPr="00F139B1">
        <w:rPr>
          <w:rFonts w:ascii="Times New Roman" w:hAnsi="Times New Roman" w:cs="Times New Roman"/>
          <w:lang w:val="en-US"/>
        </w:rPr>
        <w:t>)</w:t>
      </w:r>
      <w:r>
        <w:rPr>
          <w:rFonts w:ascii="Times New Roman" w:hAnsi="Times New Roman" w:cs="Times New Roman"/>
          <w:lang w:val="en-US"/>
        </w:rPr>
        <w:t xml:space="preserve"> arrangements for redundant power supply systems is primarily connected with the need to retain transient stability of synchronous motor load within the time interval taken to </w:t>
      </w:r>
      <w:r w:rsidR="00ED005A">
        <w:rPr>
          <w:rFonts w:ascii="Times New Roman" w:hAnsi="Times New Roman" w:cs="Times New Roman"/>
          <w:lang w:val="en-US"/>
        </w:rPr>
        <w:t>isolate</w:t>
      </w:r>
      <w:r>
        <w:rPr>
          <w:rFonts w:ascii="Times New Roman" w:hAnsi="Times New Roman" w:cs="Times New Roman"/>
          <w:lang w:val="en-US"/>
        </w:rPr>
        <w:t xml:space="preserve"> </w:t>
      </w:r>
      <w:r w:rsidR="00ED005A">
        <w:rPr>
          <w:rFonts w:ascii="Times New Roman" w:hAnsi="Times New Roman" w:cs="Times New Roman"/>
          <w:lang w:val="en-US"/>
        </w:rPr>
        <w:t>an</w:t>
      </w:r>
      <w:r>
        <w:rPr>
          <w:rFonts w:ascii="Times New Roman" w:hAnsi="Times New Roman" w:cs="Times New Roman"/>
          <w:lang w:val="en-US"/>
        </w:rPr>
        <w:t xml:space="preserve"> emergency and restore normal power supply.</w:t>
      </w:r>
    </w:p>
    <w:p w:rsidR="009A7EAC" w:rsidRPr="00F139B1" w:rsidRDefault="009A7EAC" w:rsidP="00042667">
      <w:pPr>
        <w:spacing w:line="240" w:lineRule="auto"/>
        <w:ind w:firstLine="284"/>
        <w:contextualSpacing/>
        <w:jc w:val="both"/>
        <w:rPr>
          <w:rFonts w:ascii="Times New Roman" w:hAnsi="Times New Roman" w:cs="Times New Roman"/>
          <w:lang w:val="en-US"/>
        </w:rPr>
      </w:pPr>
      <w:r>
        <w:rPr>
          <w:rFonts w:ascii="Times New Roman" w:hAnsi="Times New Roman" w:cs="Times New Roman"/>
          <w:lang w:val="en-US"/>
        </w:rPr>
        <w:t>The possibility of retaining the transient stability is determined by a certain limit time</w:t>
      </w:r>
      <w:r w:rsidRPr="00F139B1">
        <w:rPr>
          <w:rFonts w:ascii="Times New Roman" w:hAnsi="Times New Roman" w:cs="Times New Roman"/>
          <w:lang w:val="en-US"/>
        </w:rPr>
        <w:t xml:space="preserve"> </w:t>
      </w:r>
      <w:proofErr w:type="spellStart"/>
      <w:r>
        <w:rPr>
          <w:rFonts w:ascii="Times New Roman" w:hAnsi="Times New Roman" w:cs="Times New Roman"/>
          <w:lang w:val="en-US"/>
        </w:rPr>
        <w:t>T</w:t>
      </w:r>
      <w:r>
        <w:rPr>
          <w:rFonts w:ascii="Times New Roman" w:hAnsi="Times New Roman" w:cs="Times New Roman"/>
          <w:vertAlign w:val="subscript"/>
          <w:lang w:val="en-US"/>
        </w:rPr>
        <w:t>crit</w:t>
      </w:r>
      <w:proofErr w:type="spellEnd"/>
      <w:r w:rsidRPr="00F139B1">
        <w:rPr>
          <w:rFonts w:ascii="Times New Roman" w:hAnsi="Times New Roman" w:cs="Times New Roman"/>
          <w:lang w:val="en-US"/>
        </w:rPr>
        <w:t xml:space="preserve"> </w:t>
      </w:r>
      <w:r>
        <w:rPr>
          <w:rFonts w:ascii="Times New Roman" w:hAnsi="Times New Roman" w:cs="Times New Roman"/>
          <w:lang w:val="en-US"/>
        </w:rPr>
        <w:t>for which the synchronous motor (SM)</w:t>
      </w:r>
      <w:r w:rsidRPr="00F139B1">
        <w:rPr>
          <w:rFonts w:ascii="Times New Roman" w:hAnsi="Times New Roman" w:cs="Times New Roman"/>
          <w:lang w:val="en-US"/>
        </w:rPr>
        <w:t xml:space="preserve"> </w:t>
      </w:r>
      <w:r>
        <w:rPr>
          <w:rFonts w:ascii="Times New Roman" w:hAnsi="Times New Roman" w:cs="Times New Roman"/>
          <w:lang w:val="en-US"/>
        </w:rPr>
        <w:t>load angle</w:t>
      </w:r>
      <w:r w:rsidRPr="00F139B1">
        <w:rPr>
          <w:rFonts w:ascii="Times New Roman" w:hAnsi="Times New Roman" w:cs="Times New Roman"/>
          <w:lang w:val="en-US"/>
        </w:rPr>
        <w:t xml:space="preserve"> </w:t>
      </w:r>
      <w:r>
        <w:rPr>
          <w:rFonts w:ascii="Times New Roman" w:hAnsi="Times New Roman" w:cs="Times New Roman"/>
        </w:rPr>
        <w:t>δ</w:t>
      </w:r>
      <w:r w:rsidRPr="00F139B1">
        <w:rPr>
          <w:rFonts w:ascii="Times New Roman" w:hAnsi="Times New Roman" w:cs="Times New Roman"/>
          <w:lang w:val="en-US"/>
        </w:rPr>
        <w:t xml:space="preserve"> (</w:t>
      </w:r>
      <w:r>
        <w:rPr>
          <w:rFonts w:ascii="Times New Roman" w:hAnsi="Times New Roman" w:cs="Times New Roman"/>
          <w:lang w:val="en-US"/>
        </w:rPr>
        <w:t>Fig. 1a</w:t>
      </w:r>
      <w:r w:rsidRPr="00F139B1">
        <w:rPr>
          <w:rFonts w:ascii="Times New Roman" w:hAnsi="Times New Roman" w:cs="Times New Roman"/>
          <w:lang w:val="en-US"/>
        </w:rPr>
        <w:t>)</w:t>
      </w:r>
      <w:r>
        <w:rPr>
          <w:rFonts w:ascii="Times New Roman" w:hAnsi="Times New Roman" w:cs="Times New Roman"/>
          <w:lang w:val="en-US"/>
        </w:rPr>
        <w:t xml:space="preserve"> </w:t>
      </w:r>
      <w:r w:rsidRPr="00F139B1">
        <w:rPr>
          <w:rStyle w:val="fontstyle01"/>
          <w:rFonts w:ascii="Times New Roman" w:hAnsi="Times New Roman" w:cs="Times New Roman"/>
          <w:lang w:val="en-US"/>
        </w:rPr>
        <w:t>[1]</w:t>
      </w:r>
      <w:r w:rsidRPr="00F139B1">
        <w:rPr>
          <w:rFonts w:ascii="Times New Roman" w:hAnsi="Times New Roman" w:cs="Times New Roman"/>
          <w:lang w:val="en-US"/>
        </w:rPr>
        <w:t xml:space="preserve"> </w:t>
      </w:r>
      <w:r>
        <w:rPr>
          <w:rFonts w:ascii="Times New Roman" w:hAnsi="Times New Roman" w:cs="Times New Roman"/>
          <w:lang w:val="en-US"/>
        </w:rPr>
        <w:t>in the case of loss of power supply does not reach the critical value</w:t>
      </w:r>
      <w:r w:rsidRPr="00F139B1">
        <w:rPr>
          <w:rFonts w:ascii="Times New Roman" w:hAnsi="Times New Roman" w:cs="Times New Roman"/>
          <w:lang w:val="en-US"/>
        </w:rPr>
        <w:t xml:space="preserve"> </w:t>
      </w:r>
      <w:r>
        <w:rPr>
          <w:rFonts w:ascii="Times New Roman" w:hAnsi="Times New Roman" w:cs="Times New Roman"/>
        </w:rPr>
        <w:t>δ</w:t>
      </w:r>
      <w:proofErr w:type="spellStart"/>
      <w:r>
        <w:rPr>
          <w:rFonts w:ascii="Times New Roman" w:hAnsi="Times New Roman" w:cs="Times New Roman"/>
          <w:vertAlign w:val="subscript"/>
          <w:lang w:val="en-US"/>
        </w:rPr>
        <w:t>crit</w:t>
      </w:r>
      <w:proofErr w:type="spellEnd"/>
      <w:r w:rsidRPr="00F139B1">
        <w:rPr>
          <w:rFonts w:ascii="Times New Roman" w:hAnsi="Times New Roman" w:cs="Times New Roman"/>
          <w:lang w:val="en-US"/>
        </w:rPr>
        <w:t xml:space="preserve">, </w:t>
      </w:r>
      <w:r>
        <w:rPr>
          <w:rFonts w:ascii="Times New Roman" w:hAnsi="Times New Roman" w:cs="Times New Roman"/>
          <w:lang w:val="en-US"/>
        </w:rPr>
        <w:t>above which the motor’s rotor will slip, thereby aggravating the resynchronization process (Fig. 1b).</w:t>
      </w:r>
    </w:p>
    <w:p w:rsidR="009A7EAC" w:rsidRPr="00F139B1" w:rsidRDefault="009A7EAC" w:rsidP="00042667">
      <w:pPr>
        <w:spacing w:line="240" w:lineRule="auto"/>
        <w:ind w:firstLine="284"/>
        <w:contextualSpacing/>
        <w:jc w:val="both"/>
        <w:rPr>
          <w:rFonts w:ascii="Times New Roman" w:hAnsi="Times New Roman" w:cs="Times New Roman"/>
          <w:lang w:val="en-US"/>
        </w:rPr>
      </w:pPr>
      <w:r>
        <w:rPr>
          <w:rFonts w:ascii="Times New Roman" w:hAnsi="Times New Roman" w:cs="Times New Roman"/>
          <w:lang w:val="en-US"/>
        </w:rPr>
        <w:t>The</w:t>
      </w:r>
      <w:r w:rsidRPr="00F139B1">
        <w:rPr>
          <w:rFonts w:ascii="Times New Roman" w:hAnsi="Times New Roman" w:cs="Times New Roman"/>
          <w:lang w:val="en-US"/>
        </w:rPr>
        <w:t xml:space="preserve"> </w:t>
      </w:r>
      <w:r>
        <w:rPr>
          <w:rFonts w:ascii="Times New Roman" w:hAnsi="Times New Roman" w:cs="Times New Roman"/>
          <w:lang w:val="en-US"/>
        </w:rPr>
        <w:t>values</w:t>
      </w:r>
      <w:r w:rsidRPr="00F139B1">
        <w:rPr>
          <w:rFonts w:ascii="Times New Roman" w:hAnsi="Times New Roman" w:cs="Times New Roman"/>
          <w:lang w:val="en-US"/>
        </w:rPr>
        <w:t xml:space="preserve"> </w:t>
      </w:r>
      <w:r>
        <w:rPr>
          <w:rFonts w:ascii="Times New Roman" w:hAnsi="Times New Roman" w:cs="Times New Roman"/>
          <w:lang w:val="en-US"/>
        </w:rPr>
        <w:t>of</w:t>
      </w:r>
      <w:r w:rsidRPr="00F139B1">
        <w:rPr>
          <w:rFonts w:ascii="Times New Roman" w:hAnsi="Times New Roman" w:cs="Times New Roman"/>
          <w:lang w:val="en-US"/>
        </w:rPr>
        <w:t xml:space="preserve"> </w:t>
      </w:r>
      <w:proofErr w:type="spellStart"/>
      <w:r>
        <w:rPr>
          <w:rFonts w:ascii="Times New Roman" w:hAnsi="Times New Roman" w:cs="Times New Roman"/>
          <w:lang w:val="en-US"/>
        </w:rPr>
        <w:t>T</w:t>
      </w:r>
      <w:r>
        <w:rPr>
          <w:rFonts w:ascii="Times New Roman" w:hAnsi="Times New Roman" w:cs="Times New Roman"/>
          <w:vertAlign w:val="subscript"/>
          <w:lang w:val="en-US"/>
        </w:rPr>
        <w:t>crit</w:t>
      </w:r>
      <w:proofErr w:type="spellEnd"/>
      <w:r w:rsidRPr="00F139B1">
        <w:rPr>
          <w:rFonts w:ascii="Times New Roman" w:hAnsi="Times New Roman" w:cs="Times New Roman"/>
          <w:lang w:val="en-US"/>
        </w:rPr>
        <w:t xml:space="preserve"> </w:t>
      </w:r>
      <w:r>
        <w:rPr>
          <w:rFonts w:ascii="Times New Roman" w:hAnsi="Times New Roman" w:cs="Times New Roman"/>
          <w:lang w:val="en-US"/>
        </w:rPr>
        <w:t>and</w:t>
      </w:r>
      <w:r w:rsidRPr="00F139B1">
        <w:rPr>
          <w:rFonts w:ascii="Times New Roman" w:hAnsi="Times New Roman" w:cs="Times New Roman"/>
          <w:lang w:val="en-US"/>
        </w:rPr>
        <w:t xml:space="preserve"> </w:t>
      </w:r>
      <w:r>
        <w:rPr>
          <w:rFonts w:ascii="Times New Roman" w:hAnsi="Times New Roman" w:cs="Times New Roman"/>
        </w:rPr>
        <w:t>δ</w:t>
      </w:r>
      <w:proofErr w:type="spellStart"/>
      <w:r>
        <w:rPr>
          <w:rFonts w:ascii="Times New Roman" w:hAnsi="Times New Roman" w:cs="Times New Roman"/>
          <w:vertAlign w:val="subscript"/>
          <w:lang w:val="en-US"/>
        </w:rPr>
        <w:t>crit</w:t>
      </w:r>
      <w:proofErr w:type="spellEnd"/>
      <w:r w:rsidRPr="00F139B1">
        <w:rPr>
          <w:rFonts w:ascii="Times New Roman" w:hAnsi="Times New Roman" w:cs="Times New Roman"/>
          <w:lang w:val="en-US"/>
        </w:rPr>
        <w:t xml:space="preserve"> </w:t>
      </w:r>
      <w:r>
        <w:rPr>
          <w:rFonts w:ascii="Times New Roman" w:hAnsi="Times New Roman" w:cs="Times New Roman"/>
          <w:lang w:val="en-US"/>
        </w:rPr>
        <w:t>depend on the power supply system configuration and parameters, kind of emergency</w:t>
      </w:r>
      <w:r w:rsidRPr="00F139B1">
        <w:rPr>
          <w:rFonts w:ascii="Times New Roman" w:hAnsi="Times New Roman" w:cs="Times New Roman"/>
          <w:lang w:val="en-US"/>
        </w:rPr>
        <w:t xml:space="preserve"> (</w:t>
      </w:r>
      <w:r>
        <w:rPr>
          <w:rFonts w:ascii="Times New Roman" w:hAnsi="Times New Roman" w:cs="Times New Roman"/>
          <w:lang w:val="en-US"/>
        </w:rPr>
        <w:t>short-circuit faults, tripping the input circuit breaker by relay protection, etc.), and also on the electric motor operation parameters</w:t>
      </w:r>
      <w:r w:rsidRPr="00F139B1">
        <w:rPr>
          <w:rFonts w:ascii="Times New Roman" w:hAnsi="Times New Roman" w:cs="Times New Roman"/>
          <w:lang w:val="en-US"/>
        </w:rPr>
        <w:t xml:space="preserve"> (</w:t>
      </w:r>
      <w:r>
        <w:rPr>
          <w:rFonts w:ascii="Times New Roman" w:hAnsi="Times New Roman" w:cs="Times New Roman"/>
          <w:lang w:val="en-US"/>
        </w:rPr>
        <w:t>capacity utilization factor</w:t>
      </w:r>
      <w:r w:rsidRPr="00F139B1">
        <w:rPr>
          <w:rFonts w:ascii="Times New Roman" w:hAnsi="Times New Roman" w:cs="Times New Roman"/>
          <w:lang w:val="en-US"/>
        </w:rPr>
        <w:t xml:space="preserve"> </w:t>
      </w:r>
      <w:r>
        <w:rPr>
          <w:rFonts w:ascii="Times New Roman" w:hAnsi="Times New Roman" w:cs="Times New Roman"/>
          <w:lang w:val="en-US"/>
        </w:rPr>
        <w:t>CUF and power factor</w:t>
      </w:r>
      <w:r w:rsidRPr="00F139B1">
        <w:rPr>
          <w:rFonts w:ascii="Times New Roman" w:hAnsi="Times New Roman" w:cs="Times New Roman"/>
          <w:lang w:val="en-US"/>
        </w:rPr>
        <w:t xml:space="preserve"> </w:t>
      </w:r>
      <w:proofErr w:type="spellStart"/>
      <w:r>
        <w:rPr>
          <w:rFonts w:ascii="Times New Roman" w:hAnsi="Times New Roman" w:cs="Times New Roman"/>
          <w:lang w:val="en-US"/>
        </w:rPr>
        <w:t>cosφ</w:t>
      </w:r>
      <w:proofErr w:type="spellEnd"/>
      <w:r w:rsidRPr="00F139B1">
        <w:rPr>
          <w:rFonts w:ascii="Times New Roman" w:hAnsi="Times New Roman" w:cs="Times New Roman"/>
          <w:lang w:val="en-US"/>
        </w:rPr>
        <w:t>)</w:t>
      </w:r>
      <w:r>
        <w:rPr>
          <w:rFonts w:ascii="Times New Roman" w:hAnsi="Times New Roman" w:cs="Times New Roman"/>
          <w:lang w:val="en-US"/>
        </w:rPr>
        <w:t xml:space="preserve"> </w:t>
      </w:r>
      <w:r w:rsidRPr="00F139B1">
        <w:rPr>
          <w:rStyle w:val="fontstyle01"/>
          <w:rFonts w:ascii="Times New Roman" w:hAnsi="Times New Roman" w:cs="Times New Roman"/>
          <w:lang w:val="en-US"/>
        </w:rPr>
        <w:t>[2]</w:t>
      </w:r>
      <w:r w:rsidRPr="00F139B1">
        <w:rPr>
          <w:rFonts w:ascii="Times New Roman" w:hAnsi="Times New Roman" w:cs="Times New Roman"/>
          <w:lang w:val="en-US"/>
        </w:rPr>
        <w:t>.</w:t>
      </w:r>
    </w:p>
    <w:p w:rsidR="009A7EAC" w:rsidRPr="00F139B1" w:rsidRDefault="009A7EAC" w:rsidP="00042667">
      <w:pPr>
        <w:spacing w:line="240" w:lineRule="auto"/>
        <w:ind w:firstLine="284"/>
        <w:contextualSpacing/>
        <w:jc w:val="both"/>
        <w:rPr>
          <w:rFonts w:ascii="Times New Roman" w:hAnsi="Times New Roman" w:cs="Times New Roman"/>
          <w:lang w:val="en-US"/>
        </w:rPr>
      </w:pPr>
      <w:r>
        <w:rPr>
          <w:rFonts w:ascii="Times New Roman" w:hAnsi="Times New Roman" w:cs="Times New Roman"/>
          <w:lang w:val="en-US"/>
        </w:rPr>
        <w:t>The</w:t>
      </w:r>
      <w:r w:rsidRPr="00F139B1">
        <w:rPr>
          <w:rFonts w:ascii="Times New Roman" w:hAnsi="Times New Roman" w:cs="Times New Roman"/>
          <w:lang w:val="en-US"/>
        </w:rPr>
        <w:t xml:space="preserve"> </w:t>
      </w:r>
      <w:r>
        <w:rPr>
          <w:rFonts w:ascii="Times New Roman" w:hAnsi="Times New Roman" w:cs="Times New Roman"/>
          <w:lang w:val="en-US"/>
        </w:rPr>
        <w:t>conventional</w:t>
      </w:r>
      <w:r w:rsidRPr="00F139B1">
        <w:rPr>
          <w:rFonts w:ascii="Times New Roman" w:hAnsi="Times New Roman" w:cs="Times New Roman"/>
          <w:lang w:val="en-US"/>
        </w:rPr>
        <w:t xml:space="preserve"> </w:t>
      </w:r>
      <w:r>
        <w:rPr>
          <w:rFonts w:ascii="Times New Roman" w:hAnsi="Times New Roman" w:cs="Times New Roman"/>
          <w:lang w:val="en-US"/>
        </w:rPr>
        <w:t>FBT</w:t>
      </w:r>
      <w:r w:rsidRPr="00F139B1">
        <w:rPr>
          <w:rFonts w:ascii="Times New Roman" w:hAnsi="Times New Roman" w:cs="Times New Roman"/>
          <w:lang w:val="en-US"/>
        </w:rPr>
        <w:t xml:space="preserve"> </w:t>
      </w:r>
      <w:r>
        <w:rPr>
          <w:rFonts w:ascii="Times New Roman" w:hAnsi="Times New Roman" w:cs="Times New Roman"/>
          <w:lang w:val="en-US"/>
        </w:rPr>
        <w:t>arrangements</w:t>
      </w:r>
      <w:r w:rsidRPr="00F139B1">
        <w:rPr>
          <w:rFonts w:ascii="Times New Roman" w:hAnsi="Times New Roman" w:cs="Times New Roman"/>
          <w:lang w:val="en-US"/>
        </w:rPr>
        <w:t xml:space="preserve"> </w:t>
      </w:r>
      <w:r>
        <w:rPr>
          <w:rFonts w:ascii="Times New Roman" w:hAnsi="Times New Roman" w:cs="Times New Roman"/>
          <w:lang w:val="en-US"/>
        </w:rPr>
        <w:t>are</w:t>
      </w:r>
      <w:r w:rsidRPr="00F139B1">
        <w:rPr>
          <w:rFonts w:ascii="Times New Roman" w:hAnsi="Times New Roman" w:cs="Times New Roman"/>
          <w:lang w:val="en-US"/>
        </w:rPr>
        <w:t xml:space="preserve"> </w:t>
      </w:r>
      <w:r>
        <w:rPr>
          <w:rFonts w:ascii="Times New Roman" w:hAnsi="Times New Roman" w:cs="Times New Roman"/>
          <w:lang w:val="en-US"/>
        </w:rPr>
        <w:t>not</w:t>
      </w:r>
      <w:r w:rsidRPr="00F139B1">
        <w:rPr>
          <w:rFonts w:ascii="Times New Roman" w:hAnsi="Times New Roman" w:cs="Times New Roman"/>
          <w:lang w:val="en-US"/>
        </w:rPr>
        <w:t xml:space="preserve"> </w:t>
      </w:r>
      <w:r>
        <w:rPr>
          <w:rFonts w:ascii="Times New Roman" w:hAnsi="Times New Roman" w:cs="Times New Roman"/>
          <w:lang w:val="en-US"/>
        </w:rPr>
        <w:t>used</w:t>
      </w:r>
      <w:r w:rsidRPr="00F139B1">
        <w:rPr>
          <w:rFonts w:ascii="Times New Roman" w:hAnsi="Times New Roman" w:cs="Times New Roman"/>
          <w:lang w:val="en-US"/>
        </w:rPr>
        <w:t xml:space="preserve"> </w:t>
      </w:r>
      <w:r>
        <w:rPr>
          <w:rFonts w:ascii="Times New Roman" w:hAnsi="Times New Roman" w:cs="Times New Roman"/>
          <w:lang w:val="en-US"/>
        </w:rPr>
        <w:t>almost</w:t>
      </w:r>
      <w:r w:rsidRPr="00F139B1">
        <w:rPr>
          <w:rFonts w:ascii="Times New Roman" w:hAnsi="Times New Roman" w:cs="Times New Roman"/>
          <w:lang w:val="en-US"/>
        </w:rPr>
        <w:t xml:space="preserve"> </w:t>
      </w:r>
      <w:r>
        <w:rPr>
          <w:rFonts w:ascii="Times New Roman" w:hAnsi="Times New Roman" w:cs="Times New Roman"/>
          <w:lang w:val="en-US"/>
        </w:rPr>
        <w:t>at</w:t>
      </w:r>
      <w:r w:rsidRPr="00F139B1">
        <w:rPr>
          <w:rFonts w:ascii="Times New Roman" w:hAnsi="Times New Roman" w:cs="Times New Roman"/>
          <w:lang w:val="en-US"/>
        </w:rPr>
        <w:t xml:space="preserve"> </w:t>
      </w:r>
      <w:r>
        <w:rPr>
          <w:rFonts w:ascii="Times New Roman" w:hAnsi="Times New Roman" w:cs="Times New Roman"/>
          <w:lang w:val="en-US"/>
        </w:rPr>
        <w:t>all</w:t>
      </w:r>
      <w:r w:rsidRPr="00F139B1">
        <w:rPr>
          <w:rFonts w:ascii="Times New Roman" w:hAnsi="Times New Roman" w:cs="Times New Roman"/>
          <w:lang w:val="en-US"/>
        </w:rPr>
        <w:t xml:space="preserve"> </w:t>
      </w:r>
      <w:r>
        <w:rPr>
          <w:rFonts w:ascii="Times New Roman" w:hAnsi="Times New Roman" w:cs="Times New Roman"/>
          <w:lang w:val="en-US"/>
        </w:rPr>
        <w:t>at</w:t>
      </w:r>
      <w:r w:rsidRPr="00F139B1">
        <w:rPr>
          <w:rFonts w:ascii="Times New Roman" w:hAnsi="Times New Roman" w:cs="Times New Roman"/>
          <w:lang w:val="en-US"/>
        </w:rPr>
        <w:t xml:space="preserve"> </w:t>
      </w:r>
      <w:r>
        <w:rPr>
          <w:rFonts w:ascii="Times New Roman" w:hAnsi="Times New Roman" w:cs="Times New Roman"/>
          <w:lang w:val="en-US"/>
        </w:rPr>
        <w:t>enterprises</w:t>
      </w:r>
      <w:r w:rsidRPr="00F139B1">
        <w:rPr>
          <w:rFonts w:ascii="Times New Roman" w:hAnsi="Times New Roman" w:cs="Times New Roman"/>
          <w:lang w:val="en-US"/>
        </w:rPr>
        <w:t xml:space="preserve"> </w:t>
      </w:r>
      <w:r>
        <w:rPr>
          <w:rFonts w:ascii="Times New Roman" w:hAnsi="Times New Roman" w:cs="Times New Roman"/>
          <w:lang w:val="en-US"/>
        </w:rPr>
        <w:t>having</w:t>
      </w:r>
      <w:r w:rsidRPr="00F139B1">
        <w:rPr>
          <w:rFonts w:ascii="Times New Roman" w:hAnsi="Times New Roman" w:cs="Times New Roman"/>
          <w:lang w:val="en-US"/>
        </w:rPr>
        <w:t xml:space="preserve"> </w:t>
      </w:r>
      <w:r>
        <w:rPr>
          <w:rFonts w:ascii="Times New Roman" w:hAnsi="Times New Roman" w:cs="Times New Roman"/>
          <w:lang w:val="en-US"/>
        </w:rPr>
        <w:t>a</w:t>
      </w:r>
      <w:r w:rsidRPr="00F139B1">
        <w:rPr>
          <w:rFonts w:ascii="Times New Roman" w:hAnsi="Times New Roman" w:cs="Times New Roman"/>
          <w:lang w:val="en-US"/>
        </w:rPr>
        <w:t xml:space="preserve"> </w:t>
      </w:r>
      <w:r>
        <w:rPr>
          <w:rFonts w:ascii="Times New Roman" w:hAnsi="Times New Roman" w:cs="Times New Roman"/>
          <w:lang w:val="en-US"/>
        </w:rPr>
        <w:t>continuous</w:t>
      </w:r>
      <w:r w:rsidRPr="00F139B1">
        <w:rPr>
          <w:rFonts w:ascii="Times New Roman" w:hAnsi="Times New Roman" w:cs="Times New Roman"/>
          <w:lang w:val="en-US"/>
        </w:rPr>
        <w:t xml:space="preserve"> </w:t>
      </w:r>
      <w:r>
        <w:rPr>
          <w:rFonts w:ascii="Times New Roman" w:hAnsi="Times New Roman" w:cs="Times New Roman"/>
          <w:lang w:val="en-US"/>
        </w:rPr>
        <w:t>process</w:t>
      </w:r>
      <w:r w:rsidRPr="00F139B1">
        <w:rPr>
          <w:rFonts w:ascii="Times New Roman" w:hAnsi="Times New Roman" w:cs="Times New Roman"/>
          <w:lang w:val="en-US"/>
        </w:rPr>
        <w:t xml:space="preserve"> </w:t>
      </w:r>
      <w:r>
        <w:rPr>
          <w:rFonts w:ascii="Times New Roman" w:hAnsi="Times New Roman" w:cs="Times New Roman"/>
          <w:lang w:val="en-US"/>
        </w:rPr>
        <w:t>cycle</w:t>
      </w:r>
      <w:r w:rsidRPr="00F139B1">
        <w:rPr>
          <w:rFonts w:ascii="Times New Roman" w:hAnsi="Times New Roman" w:cs="Times New Roman"/>
          <w:lang w:val="en-US"/>
        </w:rPr>
        <w:t xml:space="preserve">, </w:t>
      </w:r>
      <w:r>
        <w:rPr>
          <w:rFonts w:ascii="Times New Roman" w:hAnsi="Times New Roman" w:cs="Times New Roman"/>
          <w:lang w:val="en-US"/>
        </w:rPr>
        <w:t>including</w:t>
      </w:r>
      <w:r w:rsidRPr="00F139B1">
        <w:rPr>
          <w:rFonts w:ascii="Times New Roman" w:hAnsi="Times New Roman" w:cs="Times New Roman"/>
          <w:lang w:val="en-US"/>
        </w:rPr>
        <w:t xml:space="preserve"> </w:t>
      </w:r>
      <w:r>
        <w:rPr>
          <w:rFonts w:ascii="Times New Roman" w:hAnsi="Times New Roman" w:cs="Times New Roman"/>
          <w:lang w:val="en-US"/>
        </w:rPr>
        <w:t>trunk</w:t>
      </w:r>
      <w:r w:rsidRPr="00F139B1">
        <w:rPr>
          <w:rFonts w:ascii="Times New Roman" w:hAnsi="Times New Roman" w:cs="Times New Roman"/>
          <w:lang w:val="en-US"/>
        </w:rPr>
        <w:t xml:space="preserve"> </w:t>
      </w:r>
      <w:r>
        <w:rPr>
          <w:rFonts w:ascii="Times New Roman" w:hAnsi="Times New Roman" w:cs="Times New Roman"/>
          <w:lang w:val="en-US"/>
        </w:rPr>
        <w:t>pipeline</w:t>
      </w:r>
      <w:r w:rsidRPr="00F139B1">
        <w:rPr>
          <w:rFonts w:ascii="Times New Roman" w:hAnsi="Times New Roman" w:cs="Times New Roman"/>
          <w:lang w:val="en-US"/>
        </w:rPr>
        <w:t xml:space="preserve"> </w:t>
      </w:r>
      <w:r>
        <w:rPr>
          <w:rFonts w:ascii="Times New Roman" w:hAnsi="Times New Roman" w:cs="Times New Roman"/>
          <w:lang w:val="en-US"/>
        </w:rPr>
        <w:t>transport</w:t>
      </w:r>
      <w:r w:rsidRPr="00F139B1">
        <w:rPr>
          <w:rFonts w:ascii="Times New Roman" w:hAnsi="Times New Roman" w:cs="Times New Roman"/>
          <w:lang w:val="en-US"/>
        </w:rPr>
        <w:t xml:space="preserve">, </w:t>
      </w:r>
      <w:r>
        <w:rPr>
          <w:rFonts w:ascii="Times New Roman" w:hAnsi="Times New Roman" w:cs="Times New Roman"/>
          <w:lang w:val="en-US"/>
        </w:rPr>
        <w:t>petrochemistry</w:t>
      </w:r>
      <w:r w:rsidRPr="00F139B1">
        <w:rPr>
          <w:rFonts w:ascii="Times New Roman" w:hAnsi="Times New Roman" w:cs="Times New Roman"/>
          <w:lang w:val="en-US"/>
        </w:rPr>
        <w:t xml:space="preserve">, </w:t>
      </w:r>
      <w:r>
        <w:rPr>
          <w:rFonts w:ascii="Times New Roman" w:hAnsi="Times New Roman" w:cs="Times New Roman"/>
          <w:lang w:val="en-US"/>
        </w:rPr>
        <w:t>etc</w:t>
      </w:r>
      <w:r w:rsidRPr="00F139B1">
        <w:rPr>
          <w:rFonts w:ascii="Times New Roman" w:hAnsi="Times New Roman" w:cs="Times New Roman"/>
          <w:lang w:val="en-US"/>
        </w:rPr>
        <w:t>.</w:t>
      </w:r>
      <w:r>
        <w:rPr>
          <w:rFonts w:ascii="Times New Roman" w:hAnsi="Times New Roman" w:cs="Times New Roman"/>
          <w:lang w:val="en-US"/>
        </w:rPr>
        <w:t xml:space="preserve"> in</w:t>
      </w:r>
      <w:r w:rsidRPr="00F139B1">
        <w:rPr>
          <w:rFonts w:ascii="Times New Roman" w:hAnsi="Times New Roman" w:cs="Times New Roman"/>
          <w:lang w:val="en-US"/>
        </w:rPr>
        <w:t xml:space="preserve"> </w:t>
      </w:r>
      <w:r>
        <w:rPr>
          <w:rFonts w:ascii="Times New Roman" w:hAnsi="Times New Roman" w:cs="Times New Roman"/>
          <w:lang w:val="en-US"/>
        </w:rPr>
        <w:t>view</w:t>
      </w:r>
      <w:r w:rsidRPr="00F139B1">
        <w:rPr>
          <w:rFonts w:ascii="Times New Roman" w:hAnsi="Times New Roman" w:cs="Times New Roman"/>
          <w:lang w:val="en-US"/>
        </w:rPr>
        <w:t xml:space="preserve"> </w:t>
      </w:r>
      <w:r>
        <w:rPr>
          <w:rFonts w:ascii="Times New Roman" w:hAnsi="Times New Roman" w:cs="Times New Roman"/>
          <w:lang w:val="en-US"/>
        </w:rPr>
        <w:t>of</w:t>
      </w:r>
      <w:r w:rsidRPr="00F139B1">
        <w:rPr>
          <w:rFonts w:ascii="Times New Roman" w:hAnsi="Times New Roman" w:cs="Times New Roman"/>
          <w:lang w:val="en-US"/>
        </w:rPr>
        <w:t xml:space="preserve"> </w:t>
      </w:r>
      <w:r>
        <w:rPr>
          <w:rFonts w:ascii="Times New Roman" w:hAnsi="Times New Roman" w:cs="Times New Roman"/>
          <w:lang w:val="en-US"/>
        </w:rPr>
        <w:t>their</w:t>
      </w:r>
      <w:r w:rsidRPr="00F139B1">
        <w:rPr>
          <w:rFonts w:ascii="Times New Roman" w:hAnsi="Times New Roman" w:cs="Times New Roman"/>
          <w:lang w:val="en-US"/>
        </w:rPr>
        <w:t xml:space="preserve"> </w:t>
      </w:r>
      <w:r>
        <w:rPr>
          <w:rFonts w:ascii="Times New Roman" w:hAnsi="Times New Roman" w:cs="Times New Roman"/>
          <w:lang w:val="en-US"/>
        </w:rPr>
        <w:t>insufficient</w:t>
      </w:r>
      <w:r>
        <w:rPr>
          <w:rFonts w:ascii="Times New Roman" w:hAnsi="Times New Roman" w:cs="Times New Roman"/>
          <w:lang w:val="en-US"/>
        </w:rPr>
        <w:br/>
      </w:r>
    </w:p>
    <w:p w:rsidR="006B06D1" w:rsidRPr="006E701E" w:rsidRDefault="00DD0F5C" w:rsidP="00042667">
      <w:pPr>
        <w:spacing w:line="240" w:lineRule="auto"/>
        <w:ind w:firstLine="284"/>
        <w:jc w:val="both"/>
        <w:rPr>
          <w:rFonts w:ascii="Times New Roman" w:hAnsi="Times New Roman" w:cs="Times New Roman"/>
          <w:lang w:val="en-US"/>
        </w:rPr>
      </w:pPr>
      <w:r>
        <w:rPr>
          <w:noProof/>
          <w:lang w:eastAsia="ru-RU"/>
        </w:rPr>
        <w:lastRenderedPageBreak/>
        <w:drawing>
          <wp:inline distT="0" distB="0" distL="0" distR="0">
            <wp:extent cx="1625579" cy="177594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2293" cy="1783280"/>
                    </a:xfrm>
                    <a:prstGeom prst="rect">
                      <a:avLst/>
                    </a:prstGeom>
                  </pic:spPr>
                </pic:pic>
              </a:graphicData>
            </a:graphic>
          </wp:inline>
        </w:drawing>
      </w:r>
      <w:r w:rsidR="00B30127" w:rsidRPr="00DD0F5C">
        <w:rPr>
          <w:noProof/>
          <w:lang w:val="en-US" w:eastAsia="ru-RU"/>
        </w:rPr>
        <w:t xml:space="preserve"> </w:t>
      </w:r>
      <w:r w:rsidR="006B06D1">
        <w:rPr>
          <w:noProof/>
          <w:lang w:eastAsia="ru-RU"/>
        </w:rPr>
        <w:drawing>
          <wp:inline distT="0" distB="0" distL="0" distR="0" wp14:anchorId="14BA4F03" wp14:editId="4A75E747">
            <wp:extent cx="3400425" cy="1744955"/>
            <wp:effectExtent l="0" t="0" r="0" b="8255"/>
            <wp:docPr id="4"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3519" cy="1746543"/>
                    </a:xfrm>
                    <a:prstGeom prst="rect">
                      <a:avLst/>
                    </a:prstGeom>
                    <a:noFill/>
                    <a:ln>
                      <a:noFill/>
                    </a:ln>
                    <a:effectLst/>
                    <a:extLst/>
                  </pic:spPr>
                </pic:pic>
              </a:graphicData>
            </a:graphic>
          </wp:inline>
        </w:drawing>
      </w:r>
    </w:p>
    <w:p w:rsidR="002115EC" w:rsidRPr="008D1C1F" w:rsidRDefault="002115EC" w:rsidP="00042667">
      <w:pPr>
        <w:spacing w:line="240" w:lineRule="auto"/>
        <w:ind w:firstLine="284"/>
        <w:jc w:val="both"/>
        <w:rPr>
          <w:rFonts w:ascii="Times New Roman" w:hAnsi="Times New Roman" w:cs="Times New Roman"/>
          <w:lang w:val="en-US"/>
        </w:rPr>
      </w:pPr>
      <w:r w:rsidRPr="008D1C1F">
        <w:rPr>
          <w:rFonts w:ascii="Times New Roman" w:hAnsi="Times New Roman" w:cs="Times New Roman"/>
          <w:lang w:val="en-US"/>
        </w:rPr>
        <w:t xml:space="preserve">                  </w:t>
      </w:r>
      <w:r w:rsidR="00B30127">
        <w:rPr>
          <w:rFonts w:ascii="Times New Roman" w:hAnsi="Times New Roman" w:cs="Times New Roman"/>
          <w:lang w:val="en-US"/>
        </w:rPr>
        <w:t xml:space="preserve">     </w:t>
      </w:r>
      <w:r w:rsidRPr="008D1C1F">
        <w:rPr>
          <w:rFonts w:ascii="Times New Roman" w:hAnsi="Times New Roman" w:cs="Times New Roman"/>
          <w:lang w:val="en-US"/>
        </w:rPr>
        <w:t xml:space="preserve"> </w:t>
      </w:r>
      <w:r w:rsidR="00F139B1">
        <w:rPr>
          <w:rFonts w:ascii="Times New Roman" w:hAnsi="Times New Roman" w:cs="Times New Roman"/>
          <w:lang w:val="en-US"/>
        </w:rPr>
        <w:t>(</w:t>
      </w:r>
      <w:proofErr w:type="gramStart"/>
      <w:r>
        <w:rPr>
          <w:rFonts w:ascii="Times New Roman" w:hAnsi="Times New Roman" w:cs="Times New Roman"/>
        </w:rPr>
        <w:t>а</w:t>
      </w:r>
      <w:r w:rsidRPr="008D1C1F">
        <w:rPr>
          <w:rFonts w:ascii="Times New Roman" w:hAnsi="Times New Roman" w:cs="Times New Roman"/>
          <w:lang w:val="en-US"/>
        </w:rPr>
        <w:t xml:space="preserve">)   </w:t>
      </w:r>
      <w:proofErr w:type="gramEnd"/>
      <w:r w:rsidRPr="008D1C1F">
        <w:rPr>
          <w:rFonts w:ascii="Times New Roman" w:hAnsi="Times New Roman" w:cs="Times New Roman"/>
          <w:lang w:val="en-US"/>
        </w:rPr>
        <w:t xml:space="preserve">                                             </w:t>
      </w:r>
      <w:r w:rsidR="00B30127">
        <w:rPr>
          <w:rFonts w:ascii="Times New Roman" w:hAnsi="Times New Roman" w:cs="Times New Roman"/>
          <w:lang w:val="en-US"/>
        </w:rPr>
        <w:t xml:space="preserve">              </w:t>
      </w:r>
      <w:r w:rsidRPr="008D1C1F">
        <w:rPr>
          <w:rFonts w:ascii="Times New Roman" w:hAnsi="Times New Roman" w:cs="Times New Roman"/>
          <w:lang w:val="en-US"/>
        </w:rPr>
        <w:t xml:space="preserve">      </w:t>
      </w:r>
      <w:r w:rsidR="00F139B1">
        <w:rPr>
          <w:rFonts w:ascii="Times New Roman" w:hAnsi="Times New Roman" w:cs="Times New Roman"/>
          <w:lang w:val="en-US"/>
        </w:rPr>
        <w:t>(b)</w:t>
      </w:r>
    </w:p>
    <w:p w:rsidR="009A7EAC" w:rsidRPr="009A7EAC" w:rsidRDefault="009A7EAC" w:rsidP="00042667">
      <w:pPr>
        <w:spacing w:after="240" w:line="240" w:lineRule="auto"/>
        <w:ind w:firstLine="284"/>
        <w:jc w:val="center"/>
        <w:rPr>
          <w:rFonts w:ascii="Times New Roman" w:hAnsi="Times New Roman" w:cs="Times New Roman"/>
          <w:lang w:val="en-US"/>
        </w:rPr>
      </w:pPr>
      <w:r w:rsidRPr="009A7EAC">
        <w:rPr>
          <w:rFonts w:ascii="Times New Roman" w:eastAsia="Times New Roman" w:hAnsi="Times New Roman" w:cs="Times New Roman"/>
          <w:b/>
          <w:szCs w:val="20"/>
          <w:lang w:val="en-US"/>
        </w:rPr>
        <w:t xml:space="preserve">Figure 1.  </w:t>
      </w:r>
      <w:r w:rsidRPr="009A7EAC">
        <w:rPr>
          <w:rFonts w:ascii="Times New Roman" w:eastAsia="Times New Roman" w:hAnsi="Times New Roman" w:cs="Times New Roman"/>
          <w:szCs w:val="20"/>
          <w:lang w:val="en-US"/>
        </w:rPr>
        <w:t xml:space="preserve">Variation of the synchronous motor EMF Eq and angle </w:t>
      </w:r>
      <w:r w:rsidRPr="009A7EAC">
        <w:rPr>
          <w:rFonts w:ascii="Times New Roman" w:eastAsia="Times New Roman" w:hAnsi="Times New Roman" w:cs="Times New Roman"/>
          <w:szCs w:val="20"/>
        </w:rPr>
        <w:t>δ</w:t>
      </w:r>
      <w:r w:rsidRPr="009A7EAC">
        <w:rPr>
          <w:rFonts w:ascii="Times New Roman" w:eastAsia="Times New Roman" w:hAnsi="Times New Roman" w:cs="Times New Roman"/>
          <w:szCs w:val="20"/>
          <w:lang w:val="en-US"/>
        </w:rPr>
        <w:t xml:space="preserve"> in the case of loss of power supply (a) and synchronous motor resynchronization after power supply restoration (b).</w:t>
      </w:r>
    </w:p>
    <w:p w:rsidR="004F0FBB" w:rsidRPr="00F139B1" w:rsidRDefault="00F139B1" w:rsidP="00042667">
      <w:pPr>
        <w:spacing w:after="0" w:line="240" w:lineRule="auto"/>
        <w:contextualSpacing/>
        <w:jc w:val="both"/>
        <w:rPr>
          <w:rFonts w:ascii="Times New Roman" w:hAnsi="Times New Roman" w:cs="Times New Roman"/>
          <w:lang w:val="en-US"/>
        </w:rPr>
      </w:pPr>
      <w:r>
        <w:rPr>
          <w:rFonts w:ascii="Times New Roman" w:hAnsi="Times New Roman" w:cs="Times New Roman"/>
          <w:lang w:val="en-US"/>
        </w:rPr>
        <w:t>operation cycle time equal to</w:t>
      </w:r>
      <w:r w:rsidR="004F0FBB" w:rsidRPr="00F139B1">
        <w:rPr>
          <w:rFonts w:ascii="Times New Roman" w:hAnsi="Times New Roman" w:cs="Times New Roman"/>
          <w:lang w:val="en-US"/>
        </w:rPr>
        <w:t xml:space="preserve"> 30-40</w:t>
      </w:r>
      <w:r w:rsidR="00ED005A">
        <w:rPr>
          <w:rFonts w:ascii="Times New Roman" w:hAnsi="Times New Roman" w:cs="Times New Roman"/>
          <w:lang w:val="en-US"/>
        </w:rPr>
        <w:t> </w:t>
      </w:r>
      <w:proofErr w:type="spellStart"/>
      <w:r>
        <w:rPr>
          <w:rFonts w:ascii="Times New Roman" w:hAnsi="Times New Roman" w:cs="Times New Roman"/>
          <w:lang w:val="en-US"/>
        </w:rPr>
        <w:t>ms</w:t>
      </w:r>
      <w:proofErr w:type="spellEnd"/>
      <w:r>
        <w:rPr>
          <w:rFonts w:ascii="Times New Roman" w:hAnsi="Times New Roman" w:cs="Times New Roman"/>
          <w:lang w:val="en-US"/>
        </w:rPr>
        <w:t xml:space="preserve"> has been developed</w:t>
      </w:r>
      <w:r w:rsidR="004F0FBB" w:rsidRPr="00F139B1">
        <w:rPr>
          <w:rFonts w:ascii="Times New Roman" w:hAnsi="Times New Roman" w:cs="Times New Roman"/>
          <w:lang w:val="en-US"/>
        </w:rPr>
        <w:t xml:space="preserve">, </w:t>
      </w:r>
      <w:r>
        <w:rPr>
          <w:rFonts w:ascii="Times New Roman" w:hAnsi="Times New Roman" w:cs="Times New Roman"/>
          <w:lang w:val="en-US"/>
        </w:rPr>
        <w:t xml:space="preserve">although---given the constantly increasing capacity </w:t>
      </w:r>
      <w:r w:rsidR="003D17AB">
        <w:rPr>
          <w:rFonts w:ascii="Times New Roman" w:hAnsi="Times New Roman" w:cs="Times New Roman"/>
          <w:lang w:val="en-US"/>
        </w:rPr>
        <w:t>of single electrical appliances and their high sensitivity to the power interruption time---even these operation times are criticized</w:t>
      </w:r>
      <w:r w:rsidR="00FD4C62" w:rsidRPr="00F139B1">
        <w:rPr>
          <w:rFonts w:ascii="Times New Roman" w:hAnsi="Times New Roman" w:cs="Times New Roman"/>
          <w:lang w:val="en-US"/>
        </w:rPr>
        <w:t xml:space="preserve"> </w:t>
      </w:r>
      <w:r w:rsidR="00FD4C62" w:rsidRPr="00F139B1">
        <w:rPr>
          <w:rStyle w:val="fontstyle01"/>
          <w:rFonts w:ascii="Times New Roman" w:hAnsi="Times New Roman" w:cs="Times New Roman"/>
          <w:lang w:val="en-US"/>
        </w:rPr>
        <w:t>[3]</w:t>
      </w:r>
      <w:r w:rsidR="004F0FBB" w:rsidRPr="00F139B1">
        <w:rPr>
          <w:rFonts w:ascii="Times New Roman" w:hAnsi="Times New Roman" w:cs="Times New Roman"/>
          <w:lang w:val="en-US"/>
        </w:rPr>
        <w:t>.</w:t>
      </w:r>
    </w:p>
    <w:p w:rsidR="001A479D" w:rsidRPr="008D1C1F" w:rsidRDefault="008D1C1F" w:rsidP="00042667">
      <w:pPr>
        <w:suppressAutoHyphens/>
        <w:spacing w:after="0" w:line="240" w:lineRule="auto"/>
        <w:ind w:firstLine="284"/>
        <w:jc w:val="both"/>
        <w:rPr>
          <w:rFonts w:ascii="Times New Roman" w:eastAsia="MS Mincho" w:hAnsi="Times New Roman" w:cs="Times New Roman"/>
          <w:lang w:val="en-US"/>
        </w:rPr>
      </w:pPr>
      <w:r>
        <w:rPr>
          <w:rFonts w:ascii="Times New Roman" w:eastAsia="MS Mincho" w:hAnsi="Times New Roman" w:cs="Times New Roman"/>
          <w:lang w:val="en-US"/>
        </w:rPr>
        <w:t>In</w:t>
      </w:r>
      <w:r w:rsidRPr="008D1C1F">
        <w:rPr>
          <w:rFonts w:ascii="Times New Roman" w:eastAsia="MS Mincho" w:hAnsi="Times New Roman" w:cs="Times New Roman"/>
          <w:lang w:val="en-US"/>
        </w:rPr>
        <w:t xml:space="preserve"> </w:t>
      </w:r>
      <w:r>
        <w:rPr>
          <w:rFonts w:ascii="Times New Roman" w:eastAsia="MS Mincho" w:hAnsi="Times New Roman" w:cs="Times New Roman"/>
          <w:lang w:val="en-US"/>
        </w:rPr>
        <w:t>redundant</w:t>
      </w:r>
      <w:r w:rsidRPr="008D1C1F">
        <w:rPr>
          <w:rFonts w:ascii="Times New Roman" w:eastAsia="MS Mincho" w:hAnsi="Times New Roman" w:cs="Times New Roman"/>
          <w:lang w:val="en-US"/>
        </w:rPr>
        <w:t xml:space="preserve"> </w:t>
      </w:r>
      <w:r>
        <w:rPr>
          <w:rFonts w:ascii="Times New Roman" w:eastAsia="MS Mincho" w:hAnsi="Times New Roman" w:cs="Times New Roman"/>
          <w:lang w:val="en-US"/>
        </w:rPr>
        <w:t>power</w:t>
      </w:r>
      <w:r w:rsidRPr="008D1C1F">
        <w:rPr>
          <w:rFonts w:ascii="Times New Roman" w:eastAsia="MS Mincho" w:hAnsi="Times New Roman" w:cs="Times New Roman"/>
          <w:lang w:val="en-US"/>
        </w:rPr>
        <w:t xml:space="preserve"> </w:t>
      </w:r>
      <w:r>
        <w:rPr>
          <w:rFonts w:ascii="Times New Roman" w:eastAsia="MS Mincho" w:hAnsi="Times New Roman" w:cs="Times New Roman"/>
          <w:lang w:val="en-US"/>
        </w:rPr>
        <w:t>supply</w:t>
      </w:r>
      <w:r w:rsidRPr="008D1C1F">
        <w:rPr>
          <w:rFonts w:ascii="Times New Roman" w:eastAsia="MS Mincho" w:hAnsi="Times New Roman" w:cs="Times New Roman"/>
          <w:lang w:val="en-US"/>
        </w:rPr>
        <w:t xml:space="preserve"> </w:t>
      </w:r>
      <w:r>
        <w:rPr>
          <w:rFonts w:ascii="Times New Roman" w:eastAsia="MS Mincho" w:hAnsi="Times New Roman" w:cs="Times New Roman"/>
          <w:lang w:val="en-US"/>
        </w:rPr>
        <w:t>systems</w:t>
      </w:r>
      <w:r w:rsidRPr="008D1C1F">
        <w:rPr>
          <w:rFonts w:ascii="Times New Roman" w:eastAsia="MS Mincho" w:hAnsi="Times New Roman" w:cs="Times New Roman"/>
          <w:lang w:val="en-US"/>
        </w:rPr>
        <w:t xml:space="preserve"> </w:t>
      </w:r>
      <w:r w:rsidR="00ED005A">
        <w:rPr>
          <w:rFonts w:ascii="Times New Roman" w:eastAsia="MS Mincho" w:hAnsi="Times New Roman" w:cs="Times New Roman"/>
          <w:lang w:val="en-US"/>
        </w:rPr>
        <w:t xml:space="preserve">that </w:t>
      </w:r>
      <w:r>
        <w:rPr>
          <w:rFonts w:ascii="Times New Roman" w:eastAsia="MS Mincho" w:hAnsi="Times New Roman" w:cs="Times New Roman"/>
          <w:lang w:val="en-US"/>
        </w:rPr>
        <w:t>contain</w:t>
      </w:r>
      <w:r w:rsidRPr="008D1C1F">
        <w:rPr>
          <w:rFonts w:ascii="Times New Roman" w:eastAsia="MS Mincho" w:hAnsi="Times New Roman" w:cs="Times New Roman"/>
          <w:lang w:val="en-US"/>
        </w:rPr>
        <w:t xml:space="preserve"> </w:t>
      </w:r>
      <w:r>
        <w:rPr>
          <w:rFonts w:ascii="Times New Roman" w:eastAsia="MS Mincho" w:hAnsi="Times New Roman" w:cs="Times New Roman"/>
          <w:lang w:val="en-US"/>
        </w:rPr>
        <w:t>HSBT devices</w:t>
      </w:r>
      <w:r w:rsidR="00DF4AA9" w:rsidRPr="008D1C1F">
        <w:rPr>
          <w:rFonts w:ascii="Times New Roman" w:eastAsia="MS Mincho" w:hAnsi="Times New Roman" w:cs="Times New Roman"/>
          <w:lang w:val="en-US"/>
        </w:rPr>
        <w:t xml:space="preserve"> </w:t>
      </w:r>
      <w:r w:rsidR="001A479D" w:rsidRPr="008D1C1F">
        <w:rPr>
          <w:rFonts w:ascii="Times New Roman" w:eastAsia="MS Mincho" w:hAnsi="Times New Roman" w:cs="Times New Roman"/>
          <w:lang w:val="en-US"/>
        </w:rPr>
        <w:t>(</w:t>
      </w:r>
      <w:r>
        <w:rPr>
          <w:rFonts w:ascii="Times New Roman" w:eastAsia="MS Mincho" w:hAnsi="Times New Roman" w:cs="Times New Roman"/>
          <w:lang w:val="en-US"/>
        </w:rPr>
        <w:t xml:space="preserve">Fig. </w:t>
      </w:r>
      <w:r w:rsidR="001A479D" w:rsidRPr="008D1C1F">
        <w:rPr>
          <w:rFonts w:ascii="Times New Roman" w:eastAsia="MS Mincho" w:hAnsi="Times New Roman" w:cs="Times New Roman"/>
          <w:lang w:val="en-US"/>
        </w:rPr>
        <w:t>2)</w:t>
      </w:r>
      <w:r>
        <w:rPr>
          <w:rFonts w:ascii="Times New Roman" w:eastAsia="MS Mincho" w:hAnsi="Times New Roman" w:cs="Times New Roman"/>
          <w:lang w:val="en-US"/>
        </w:rPr>
        <w:t xml:space="preserve">, the total time taken to </w:t>
      </w:r>
      <w:r w:rsidR="00ED005A">
        <w:rPr>
          <w:rFonts w:ascii="Times New Roman" w:eastAsia="MS Mincho" w:hAnsi="Times New Roman" w:cs="Times New Roman"/>
          <w:lang w:val="en-US"/>
        </w:rPr>
        <w:t>isolate</w:t>
      </w:r>
      <w:r>
        <w:rPr>
          <w:rFonts w:ascii="Times New Roman" w:eastAsia="MS Mincho" w:hAnsi="Times New Roman" w:cs="Times New Roman"/>
          <w:lang w:val="en-US"/>
        </w:rPr>
        <w:t xml:space="preserve"> emergencies is determined from the expression</w:t>
      </w:r>
    </w:p>
    <w:p w:rsidR="001A479D" w:rsidRPr="0078214E" w:rsidRDefault="001A479D" w:rsidP="00042667">
      <w:pPr>
        <w:suppressAutoHyphens/>
        <w:spacing w:after="0" w:line="240" w:lineRule="auto"/>
        <w:ind w:firstLine="284"/>
        <w:jc w:val="both"/>
        <w:rPr>
          <w:rFonts w:ascii="Times New Roman" w:hAnsi="Times New Roman"/>
          <w:lang w:val="en-US"/>
        </w:rPr>
      </w:pPr>
      <w:r w:rsidRPr="0066661B">
        <w:rPr>
          <w:rFonts w:ascii="Times New Roman" w:hAnsi="Times New Roman"/>
          <w:lang w:val="en-US"/>
        </w:rPr>
        <w:t>T</w:t>
      </w:r>
      <w:r w:rsidR="008D1C1F">
        <w:rPr>
          <w:rFonts w:ascii="Times New Roman" w:hAnsi="Times New Roman"/>
          <w:vertAlign w:val="subscript"/>
          <w:lang w:val="en-US"/>
        </w:rPr>
        <w:t>int</w:t>
      </w:r>
      <w:r w:rsidRPr="0078214E">
        <w:rPr>
          <w:rFonts w:ascii="Times New Roman" w:hAnsi="Times New Roman"/>
          <w:lang w:val="en-US"/>
        </w:rPr>
        <w:t xml:space="preserve"> =</w:t>
      </w:r>
      <w:r w:rsidR="008D1C1F" w:rsidRPr="0078214E">
        <w:rPr>
          <w:rFonts w:ascii="Times New Roman" w:hAnsi="Times New Roman"/>
          <w:lang w:val="en-US"/>
        </w:rPr>
        <w:t xml:space="preserve"> </w:t>
      </w:r>
      <w:proofErr w:type="spellStart"/>
      <w:r w:rsidR="0087321A" w:rsidRPr="0066661B">
        <w:rPr>
          <w:rFonts w:ascii="Times New Roman" w:hAnsi="Times New Roman"/>
          <w:lang w:val="en-US"/>
        </w:rPr>
        <w:t>t</w:t>
      </w:r>
      <w:r w:rsidR="008D1C1F">
        <w:rPr>
          <w:rFonts w:ascii="Times New Roman" w:hAnsi="Times New Roman"/>
          <w:vertAlign w:val="subscript"/>
          <w:lang w:val="en-US"/>
        </w:rPr>
        <w:t>HSBT</w:t>
      </w:r>
      <w:proofErr w:type="spellEnd"/>
      <w:r w:rsidRPr="0078214E">
        <w:rPr>
          <w:rFonts w:ascii="Times New Roman" w:hAnsi="Times New Roman"/>
          <w:lang w:val="en-US"/>
        </w:rPr>
        <w:t xml:space="preserve"> </w:t>
      </w:r>
      <w:r w:rsidR="0087321A" w:rsidRPr="0078214E">
        <w:rPr>
          <w:rFonts w:ascii="Times New Roman" w:hAnsi="Times New Roman"/>
          <w:lang w:val="en-US"/>
        </w:rPr>
        <w:t xml:space="preserve">+ </w:t>
      </w:r>
      <w:proofErr w:type="spellStart"/>
      <w:r w:rsidRPr="0066661B">
        <w:rPr>
          <w:rFonts w:ascii="Times New Roman" w:hAnsi="Times New Roman"/>
          <w:lang w:val="en-US"/>
        </w:rPr>
        <w:t>t</w:t>
      </w:r>
      <w:r w:rsidR="008D1C1F">
        <w:rPr>
          <w:rFonts w:ascii="Times New Roman" w:hAnsi="Times New Roman"/>
          <w:vertAlign w:val="subscript"/>
          <w:lang w:val="en-US"/>
        </w:rPr>
        <w:t>icb</w:t>
      </w:r>
      <w:proofErr w:type="spellEnd"/>
      <w:r w:rsidRPr="0078214E">
        <w:rPr>
          <w:rFonts w:ascii="Times New Roman" w:hAnsi="Times New Roman"/>
          <w:vertAlign w:val="subscript"/>
          <w:lang w:val="en-US"/>
        </w:rPr>
        <w:t xml:space="preserve"> </w:t>
      </w:r>
      <w:r w:rsidRPr="0078214E">
        <w:rPr>
          <w:rFonts w:ascii="Times New Roman" w:hAnsi="Times New Roman"/>
          <w:lang w:val="en-US"/>
        </w:rPr>
        <w:t xml:space="preserve">+ </w:t>
      </w:r>
      <w:proofErr w:type="spellStart"/>
      <w:r w:rsidRPr="0066661B">
        <w:rPr>
          <w:rFonts w:ascii="Times New Roman" w:hAnsi="Times New Roman"/>
          <w:lang w:val="en-US"/>
        </w:rPr>
        <w:t>t</w:t>
      </w:r>
      <w:r w:rsidR="00ED005A">
        <w:rPr>
          <w:rFonts w:ascii="Times New Roman" w:hAnsi="Times New Roman"/>
          <w:vertAlign w:val="subscript"/>
          <w:lang w:val="en-US"/>
        </w:rPr>
        <w:t>tcb</w:t>
      </w:r>
      <w:proofErr w:type="spellEnd"/>
      <w:r w:rsidR="004F0FBB" w:rsidRPr="0078214E">
        <w:rPr>
          <w:rFonts w:ascii="Times New Roman" w:hAnsi="Times New Roman"/>
          <w:lang w:val="en-US"/>
        </w:rPr>
        <w:t>,</w:t>
      </w:r>
    </w:p>
    <w:p w:rsidR="001A479D" w:rsidRPr="008D1C1F" w:rsidRDefault="008D1C1F" w:rsidP="00042667">
      <w:pPr>
        <w:suppressAutoHyphens/>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lang w:val="en-US"/>
        </w:rPr>
        <w:t>where</w:t>
      </w:r>
      <w:r w:rsidR="001A479D" w:rsidRPr="008D1C1F">
        <w:rPr>
          <w:rFonts w:ascii="Times New Roman" w:eastAsia="Calibri" w:hAnsi="Times New Roman" w:cs="Times New Roman"/>
          <w:lang w:val="en-US"/>
        </w:rPr>
        <w:t xml:space="preserve"> </w:t>
      </w:r>
      <w:proofErr w:type="spellStart"/>
      <w:r w:rsidR="0087321A" w:rsidRPr="001A479D">
        <w:rPr>
          <w:rFonts w:ascii="Times New Roman" w:eastAsia="Calibri" w:hAnsi="Times New Roman" w:cs="Times New Roman"/>
          <w:lang w:val="en-US"/>
        </w:rPr>
        <w:t>t</w:t>
      </w:r>
      <w:r>
        <w:rPr>
          <w:rFonts w:ascii="Times New Roman" w:eastAsia="Calibri" w:hAnsi="Times New Roman" w:cs="Times New Roman"/>
          <w:vertAlign w:val="subscript"/>
          <w:lang w:val="en-US"/>
        </w:rPr>
        <w:t>HSBT</w:t>
      </w:r>
      <w:proofErr w:type="spellEnd"/>
      <w:r w:rsidR="0087321A" w:rsidRPr="008D1C1F">
        <w:rPr>
          <w:rFonts w:ascii="Times New Roman" w:eastAsia="Calibri" w:hAnsi="Times New Roman" w:cs="Times New Roman"/>
          <w:lang w:val="en-US"/>
        </w:rPr>
        <w:t xml:space="preserve"> </w:t>
      </w:r>
      <w:r>
        <w:rPr>
          <w:rFonts w:ascii="Times New Roman" w:eastAsia="Calibri" w:hAnsi="Times New Roman" w:cs="Times New Roman"/>
          <w:lang w:val="en-US"/>
        </w:rPr>
        <w:t>is</w:t>
      </w:r>
      <w:r w:rsidRPr="008D1C1F">
        <w:rPr>
          <w:rFonts w:ascii="Times New Roman" w:eastAsia="Calibri" w:hAnsi="Times New Roman" w:cs="Times New Roman"/>
          <w:lang w:val="en-US"/>
        </w:rPr>
        <w:t xml:space="preserve"> </w:t>
      </w:r>
      <w:r>
        <w:rPr>
          <w:rFonts w:ascii="Times New Roman" w:eastAsia="Calibri" w:hAnsi="Times New Roman" w:cs="Times New Roman"/>
          <w:lang w:val="en-US"/>
        </w:rPr>
        <w:t>the</w:t>
      </w:r>
      <w:r w:rsidRPr="008D1C1F">
        <w:rPr>
          <w:rFonts w:ascii="Times New Roman" w:eastAsia="Calibri" w:hAnsi="Times New Roman" w:cs="Times New Roman"/>
          <w:lang w:val="en-US"/>
        </w:rPr>
        <w:t xml:space="preserve"> </w:t>
      </w:r>
      <w:r>
        <w:rPr>
          <w:rFonts w:ascii="Times New Roman" w:eastAsia="Calibri" w:hAnsi="Times New Roman" w:cs="Times New Roman"/>
          <w:lang w:val="en-US"/>
        </w:rPr>
        <w:t>HSBT</w:t>
      </w:r>
      <w:r w:rsidRPr="008D1C1F">
        <w:rPr>
          <w:rFonts w:ascii="Times New Roman" w:eastAsia="Calibri" w:hAnsi="Times New Roman" w:cs="Times New Roman"/>
          <w:lang w:val="en-US"/>
        </w:rPr>
        <w:t xml:space="preserve"> </w:t>
      </w:r>
      <w:r>
        <w:rPr>
          <w:rFonts w:ascii="Times New Roman" w:eastAsia="Calibri" w:hAnsi="Times New Roman" w:cs="Times New Roman"/>
          <w:lang w:val="en-US"/>
        </w:rPr>
        <w:t>response</w:t>
      </w:r>
      <w:r w:rsidRPr="008D1C1F">
        <w:rPr>
          <w:rFonts w:ascii="Times New Roman" w:eastAsia="Calibri" w:hAnsi="Times New Roman" w:cs="Times New Roman"/>
          <w:lang w:val="en-US"/>
        </w:rPr>
        <w:t xml:space="preserve"> </w:t>
      </w:r>
      <w:r>
        <w:rPr>
          <w:rFonts w:ascii="Times New Roman" w:eastAsia="Calibri" w:hAnsi="Times New Roman" w:cs="Times New Roman"/>
          <w:lang w:val="en-US"/>
        </w:rPr>
        <w:t>time</w:t>
      </w:r>
      <w:r w:rsidRPr="008D1C1F">
        <w:rPr>
          <w:rFonts w:ascii="Times New Roman" w:eastAsia="Calibri" w:hAnsi="Times New Roman" w:cs="Times New Roman"/>
          <w:lang w:val="en-US"/>
        </w:rPr>
        <w:t>;</w:t>
      </w:r>
      <w:r w:rsidR="0087321A" w:rsidRPr="008D1C1F">
        <w:rPr>
          <w:rFonts w:ascii="Times New Roman" w:eastAsia="Calibri" w:hAnsi="Times New Roman" w:cs="Times New Roman"/>
          <w:lang w:val="en-US"/>
        </w:rPr>
        <w:t xml:space="preserve"> </w:t>
      </w:r>
      <w:proofErr w:type="spellStart"/>
      <w:r w:rsidR="001A479D" w:rsidRPr="001A479D">
        <w:rPr>
          <w:rFonts w:ascii="Times New Roman" w:eastAsia="Calibri" w:hAnsi="Times New Roman" w:cs="Times New Roman"/>
          <w:lang w:val="en-US"/>
        </w:rPr>
        <w:t>t</w:t>
      </w:r>
      <w:r>
        <w:rPr>
          <w:rFonts w:ascii="Times New Roman" w:eastAsia="Calibri" w:hAnsi="Times New Roman" w:cs="Times New Roman"/>
          <w:vertAlign w:val="subscript"/>
          <w:lang w:val="en-US"/>
        </w:rPr>
        <w:t>icb</w:t>
      </w:r>
      <w:proofErr w:type="spellEnd"/>
      <w:r w:rsidR="001A479D" w:rsidRPr="008D1C1F">
        <w:rPr>
          <w:rFonts w:ascii="Times New Roman" w:eastAsia="Calibri" w:hAnsi="Times New Roman" w:cs="Times New Roman"/>
          <w:lang w:val="en-US"/>
        </w:rPr>
        <w:t xml:space="preserve"> </w:t>
      </w:r>
      <w:r>
        <w:rPr>
          <w:rFonts w:ascii="Times New Roman" w:eastAsia="Calibri" w:hAnsi="Times New Roman" w:cs="Times New Roman"/>
          <w:lang w:val="en-US"/>
        </w:rPr>
        <w:t>is</w:t>
      </w:r>
      <w:r w:rsidRPr="008D1C1F">
        <w:rPr>
          <w:rFonts w:ascii="Times New Roman" w:eastAsia="Calibri" w:hAnsi="Times New Roman" w:cs="Times New Roman"/>
          <w:lang w:val="en-US"/>
        </w:rPr>
        <w:t xml:space="preserve"> </w:t>
      </w:r>
      <w:r>
        <w:rPr>
          <w:rFonts w:ascii="Times New Roman" w:eastAsia="Calibri" w:hAnsi="Times New Roman" w:cs="Times New Roman"/>
          <w:lang w:val="en-US"/>
        </w:rPr>
        <w:t>the</w:t>
      </w:r>
      <w:r w:rsidRPr="008D1C1F">
        <w:rPr>
          <w:rFonts w:ascii="Times New Roman" w:eastAsia="Calibri" w:hAnsi="Times New Roman" w:cs="Times New Roman"/>
          <w:lang w:val="en-US"/>
        </w:rPr>
        <w:t xml:space="preserve"> </w:t>
      </w:r>
      <w:r>
        <w:rPr>
          <w:rFonts w:ascii="Times New Roman" w:eastAsia="Calibri" w:hAnsi="Times New Roman" w:cs="Times New Roman"/>
          <w:lang w:val="en-US"/>
        </w:rPr>
        <w:t>input</w:t>
      </w:r>
      <w:r w:rsidRPr="008D1C1F">
        <w:rPr>
          <w:rFonts w:ascii="Times New Roman" w:eastAsia="Calibri" w:hAnsi="Times New Roman" w:cs="Times New Roman"/>
          <w:lang w:val="en-US"/>
        </w:rPr>
        <w:t xml:space="preserve"> </w:t>
      </w:r>
      <w:r>
        <w:rPr>
          <w:rFonts w:ascii="Times New Roman" w:eastAsia="Calibri" w:hAnsi="Times New Roman" w:cs="Times New Roman"/>
          <w:lang w:val="en-US"/>
        </w:rPr>
        <w:t>circuit breaker opening time, and</w:t>
      </w:r>
      <w:r w:rsidR="001A479D" w:rsidRPr="008D1C1F">
        <w:rPr>
          <w:rFonts w:ascii="Times New Roman" w:eastAsia="Calibri" w:hAnsi="Times New Roman" w:cs="Times New Roman"/>
          <w:lang w:val="en-US"/>
        </w:rPr>
        <w:t xml:space="preserve"> </w:t>
      </w:r>
      <w:proofErr w:type="spellStart"/>
      <w:r w:rsidR="001A479D" w:rsidRPr="001A479D">
        <w:rPr>
          <w:rFonts w:ascii="Times New Roman" w:eastAsia="Calibri" w:hAnsi="Times New Roman" w:cs="Times New Roman"/>
          <w:lang w:val="en-US"/>
        </w:rPr>
        <w:t>t</w:t>
      </w:r>
      <w:r>
        <w:rPr>
          <w:rFonts w:ascii="Times New Roman" w:eastAsia="Calibri" w:hAnsi="Times New Roman" w:cs="Times New Roman"/>
          <w:vertAlign w:val="subscript"/>
          <w:lang w:val="en-US"/>
        </w:rPr>
        <w:t>tcb</w:t>
      </w:r>
      <w:proofErr w:type="spellEnd"/>
      <w:r w:rsidR="001A479D" w:rsidRPr="008D1C1F">
        <w:rPr>
          <w:rFonts w:ascii="Times New Roman" w:eastAsia="Calibri" w:hAnsi="Times New Roman" w:cs="Times New Roman"/>
          <w:lang w:val="en-US"/>
        </w:rPr>
        <w:t xml:space="preserve"> </w:t>
      </w:r>
      <w:r>
        <w:rPr>
          <w:rFonts w:ascii="Times New Roman" w:eastAsia="Calibri" w:hAnsi="Times New Roman" w:cs="Times New Roman"/>
          <w:lang w:val="en-US"/>
        </w:rPr>
        <w:t>is the tie circuit breaker closing time</w:t>
      </w:r>
      <w:r w:rsidR="001A479D" w:rsidRPr="008D1C1F">
        <w:rPr>
          <w:rFonts w:ascii="Times New Roman" w:eastAsia="Calibri" w:hAnsi="Times New Roman" w:cs="Times New Roman"/>
          <w:sz w:val="28"/>
          <w:szCs w:val="28"/>
          <w:lang w:val="en-US"/>
        </w:rPr>
        <w:t>.</w:t>
      </w:r>
    </w:p>
    <w:p w:rsidR="0039220D" w:rsidRPr="008D1C1F" w:rsidRDefault="0039220D" w:rsidP="00042667">
      <w:pPr>
        <w:suppressAutoHyphens/>
        <w:spacing w:after="0" w:line="240" w:lineRule="auto"/>
        <w:ind w:firstLine="284"/>
        <w:jc w:val="both"/>
        <w:rPr>
          <w:rFonts w:ascii="Times New Roman" w:eastAsia="Calibri" w:hAnsi="Times New Roman" w:cs="Times New Roman"/>
          <w:sz w:val="28"/>
          <w:szCs w:val="28"/>
          <w:lang w:val="en-US"/>
        </w:rPr>
      </w:pPr>
    </w:p>
    <w:p w:rsidR="0039220D" w:rsidRDefault="0039220D" w:rsidP="00042667">
      <w:pPr>
        <w:suppressAutoHyphens/>
        <w:spacing w:after="0" w:line="240" w:lineRule="auto"/>
        <w:ind w:firstLine="2127"/>
        <w:jc w:val="both"/>
        <w:rPr>
          <w:rFonts w:ascii="Times New Roman" w:eastAsia="Calibri" w:hAnsi="Times New Roman" w:cs="Times New Roman"/>
          <w:sz w:val="28"/>
          <w:szCs w:val="28"/>
        </w:rPr>
      </w:pPr>
      <w:r>
        <w:rPr>
          <w:noProof/>
          <w:lang w:eastAsia="ru-RU"/>
        </w:rPr>
        <w:drawing>
          <wp:inline distT="0" distB="0" distL="0" distR="0" wp14:anchorId="283669AF" wp14:editId="4A811EB6">
            <wp:extent cx="2625888" cy="2352675"/>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4792" cy="2360653"/>
                    </a:xfrm>
                    <a:prstGeom prst="rect">
                      <a:avLst/>
                    </a:prstGeom>
                    <a:noFill/>
                    <a:ln>
                      <a:noFill/>
                    </a:ln>
                  </pic:spPr>
                </pic:pic>
              </a:graphicData>
            </a:graphic>
          </wp:inline>
        </w:drawing>
      </w:r>
    </w:p>
    <w:p w:rsidR="0039220D" w:rsidRPr="008D1C1F" w:rsidRDefault="00E81B3D" w:rsidP="00042667">
      <w:pPr>
        <w:spacing w:after="240" w:line="240" w:lineRule="auto"/>
        <w:ind w:firstLine="284"/>
        <w:jc w:val="center"/>
        <w:rPr>
          <w:rFonts w:ascii="Times New Roman" w:hAnsi="Times New Roman" w:cs="Times New Roman"/>
          <w:lang w:val="en-US"/>
        </w:rPr>
      </w:pPr>
      <w:r w:rsidRPr="009A7EAC">
        <w:rPr>
          <w:rFonts w:ascii="Times New Roman" w:eastAsia="Times New Roman" w:hAnsi="Times New Roman" w:cs="Times New Roman"/>
          <w:b/>
          <w:szCs w:val="20"/>
          <w:lang w:val="en-US"/>
        </w:rPr>
        <w:t xml:space="preserve">Figure </w:t>
      </w:r>
      <w:r w:rsidRPr="00DD0F5C">
        <w:rPr>
          <w:rFonts w:ascii="Times New Roman" w:eastAsia="Times New Roman" w:hAnsi="Times New Roman" w:cs="Times New Roman"/>
          <w:b/>
          <w:szCs w:val="20"/>
          <w:lang w:val="de-DE"/>
        </w:rPr>
        <w:t>2</w:t>
      </w:r>
      <w:r w:rsidRPr="009A7EAC">
        <w:rPr>
          <w:rFonts w:ascii="Times New Roman" w:eastAsia="Times New Roman" w:hAnsi="Times New Roman" w:cs="Times New Roman"/>
          <w:b/>
          <w:szCs w:val="20"/>
          <w:lang w:val="en-US"/>
        </w:rPr>
        <w:t xml:space="preserve">.  </w:t>
      </w:r>
      <w:r>
        <w:rPr>
          <w:rFonts w:ascii="Times New Roman" w:eastAsia="Calibri" w:hAnsi="Times New Roman" w:cs="Times New Roman"/>
          <w:lang w:val="en-US"/>
        </w:rPr>
        <w:t>Typical</w:t>
      </w:r>
      <w:r w:rsidRPr="008D1C1F">
        <w:rPr>
          <w:rFonts w:ascii="Times New Roman" w:eastAsia="Calibri" w:hAnsi="Times New Roman" w:cs="Times New Roman"/>
          <w:lang w:val="en-US"/>
        </w:rPr>
        <w:t xml:space="preserve"> </w:t>
      </w:r>
      <w:r>
        <w:rPr>
          <w:rFonts w:ascii="Times New Roman" w:eastAsia="Calibri" w:hAnsi="Times New Roman" w:cs="Times New Roman"/>
          <w:lang w:val="en-US"/>
        </w:rPr>
        <w:t>power</w:t>
      </w:r>
      <w:r w:rsidRPr="008D1C1F">
        <w:rPr>
          <w:rFonts w:ascii="Times New Roman" w:eastAsia="Calibri" w:hAnsi="Times New Roman" w:cs="Times New Roman"/>
          <w:lang w:val="en-US"/>
        </w:rPr>
        <w:t xml:space="preserve"> </w:t>
      </w:r>
      <w:r>
        <w:rPr>
          <w:rFonts w:ascii="Times New Roman" w:eastAsia="Calibri" w:hAnsi="Times New Roman" w:cs="Times New Roman"/>
          <w:lang w:val="en-US"/>
        </w:rPr>
        <w:t>supply</w:t>
      </w:r>
      <w:r w:rsidRPr="008D1C1F">
        <w:rPr>
          <w:rFonts w:ascii="Times New Roman" w:eastAsia="Calibri" w:hAnsi="Times New Roman" w:cs="Times New Roman"/>
          <w:lang w:val="en-US"/>
        </w:rPr>
        <w:t xml:space="preserve"> </w:t>
      </w:r>
      <w:r>
        <w:rPr>
          <w:rFonts w:ascii="Times New Roman" w:eastAsia="Calibri" w:hAnsi="Times New Roman" w:cs="Times New Roman"/>
          <w:lang w:val="en-US"/>
        </w:rPr>
        <w:t>scheme</w:t>
      </w:r>
      <w:r w:rsidRPr="008D1C1F">
        <w:rPr>
          <w:rFonts w:ascii="Times New Roman" w:eastAsia="Calibri" w:hAnsi="Times New Roman" w:cs="Times New Roman"/>
          <w:lang w:val="en-US"/>
        </w:rPr>
        <w:t xml:space="preserve"> </w:t>
      </w:r>
      <w:r>
        <w:rPr>
          <w:rFonts w:ascii="Times New Roman" w:eastAsia="Calibri" w:hAnsi="Times New Roman" w:cs="Times New Roman"/>
          <w:lang w:val="en-US"/>
        </w:rPr>
        <w:t>with</w:t>
      </w:r>
      <w:r w:rsidRPr="008D1C1F">
        <w:rPr>
          <w:rFonts w:ascii="Times New Roman" w:eastAsia="Calibri" w:hAnsi="Times New Roman" w:cs="Times New Roman"/>
          <w:lang w:val="en-US"/>
        </w:rPr>
        <w:t xml:space="preserve"> </w:t>
      </w:r>
      <w:r>
        <w:rPr>
          <w:rFonts w:ascii="Times New Roman" w:eastAsia="Calibri" w:hAnsi="Times New Roman" w:cs="Times New Roman"/>
          <w:lang w:val="en-US"/>
        </w:rPr>
        <w:t>two</w:t>
      </w:r>
      <w:r w:rsidRPr="008D1C1F">
        <w:rPr>
          <w:rFonts w:ascii="Times New Roman" w:eastAsia="Calibri" w:hAnsi="Times New Roman" w:cs="Times New Roman"/>
          <w:lang w:val="en-US"/>
        </w:rPr>
        <w:t xml:space="preserve"> </w:t>
      </w:r>
      <w:r>
        <w:rPr>
          <w:rFonts w:ascii="Times New Roman" w:eastAsia="Calibri" w:hAnsi="Times New Roman" w:cs="Times New Roman"/>
          <w:lang w:val="en-US"/>
        </w:rPr>
        <w:t>independent</w:t>
      </w:r>
      <w:r w:rsidRPr="008D1C1F">
        <w:rPr>
          <w:rFonts w:ascii="Times New Roman" w:eastAsia="Calibri" w:hAnsi="Times New Roman" w:cs="Times New Roman"/>
          <w:lang w:val="en-US"/>
        </w:rPr>
        <w:t xml:space="preserve"> </w:t>
      </w:r>
      <w:r>
        <w:rPr>
          <w:rFonts w:ascii="Times New Roman" w:eastAsia="Calibri" w:hAnsi="Times New Roman" w:cs="Times New Roman"/>
          <w:lang w:val="en-US"/>
        </w:rPr>
        <w:t>inputs</w:t>
      </w:r>
      <w:r w:rsidRPr="008D1C1F">
        <w:rPr>
          <w:rFonts w:ascii="Times New Roman" w:eastAsia="Calibri" w:hAnsi="Times New Roman" w:cs="Times New Roman"/>
          <w:lang w:val="en-US"/>
        </w:rPr>
        <w:t xml:space="preserve"> </w:t>
      </w:r>
      <w:r>
        <w:rPr>
          <w:rFonts w:ascii="Times New Roman" w:eastAsia="Calibri" w:hAnsi="Times New Roman" w:cs="Times New Roman"/>
          <w:lang w:val="en-US"/>
        </w:rPr>
        <w:t>and</w:t>
      </w:r>
      <w:r w:rsidRPr="008D1C1F">
        <w:rPr>
          <w:rFonts w:ascii="Times New Roman" w:eastAsia="Calibri" w:hAnsi="Times New Roman" w:cs="Times New Roman"/>
          <w:lang w:val="en-US"/>
        </w:rPr>
        <w:t xml:space="preserve"> </w:t>
      </w:r>
      <w:r>
        <w:rPr>
          <w:rFonts w:ascii="Times New Roman" w:eastAsia="Calibri" w:hAnsi="Times New Roman" w:cs="Times New Roman"/>
          <w:lang w:val="en-US"/>
        </w:rPr>
        <w:t>two</w:t>
      </w:r>
      <w:r w:rsidRPr="008D1C1F">
        <w:rPr>
          <w:rFonts w:ascii="Times New Roman" w:eastAsia="Calibri" w:hAnsi="Times New Roman" w:cs="Times New Roman"/>
          <w:lang w:val="en-US"/>
        </w:rPr>
        <w:t xml:space="preserve"> </w:t>
      </w:r>
      <w:r>
        <w:rPr>
          <w:rFonts w:ascii="Times New Roman" w:eastAsia="Calibri" w:hAnsi="Times New Roman" w:cs="Times New Roman"/>
          <w:lang w:val="en-US"/>
        </w:rPr>
        <w:t>busbar</w:t>
      </w:r>
      <w:r w:rsidRPr="008D1C1F">
        <w:rPr>
          <w:rFonts w:ascii="Times New Roman" w:eastAsia="Calibri" w:hAnsi="Times New Roman" w:cs="Times New Roman"/>
          <w:lang w:val="en-US"/>
        </w:rPr>
        <w:t xml:space="preserve"> </w:t>
      </w:r>
      <w:r>
        <w:rPr>
          <w:rFonts w:ascii="Times New Roman" w:eastAsia="Calibri" w:hAnsi="Times New Roman" w:cs="Times New Roman"/>
          <w:lang w:val="en-US"/>
        </w:rPr>
        <w:t>sections.</w:t>
      </w:r>
    </w:p>
    <w:p w:rsidR="004252C8" w:rsidRPr="008D1C1F" w:rsidRDefault="008D1C1F" w:rsidP="00042667">
      <w:pPr>
        <w:spacing w:after="0" w:line="240" w:lineRule="auto"/>
        <w:ind w:firstLine="284"/>
        <w:contextualSpacing/>
        <w:jc w:val="both"/>
        <w:rPr>
          <w:rFonts w:ascii="Times New Roman" w:hAnsi="Times New Roman" w:cs="Times New Roman"/>
          <w:lang w:val="en-US"/>
        </w:rPr>
      </w:pPr>
      <w:r>
        <w:rPr>
          <w:rFonts w:ascii="Times New Roman" w:hAnsi="Times New Roman" w:cs="Times New Roman"/>
          <w:lang w:val="en-US"/>
        </w:rPr>
        <w:t>The</w:t>
      </w:r>
      <w:r w:rsidRPr="008D1C1F">
        <w:rPr>
          <w:rFonts w:ascii="Times New Roman" w:hAnsi="Times New Roman" w:cs="Times New Roman"/>
          <w:lang w:val="en-US"/>
        </w:rPr>
        <w:t xml:space="preserve"> </w:t>
      </w:r>
      <w:r>
        <w:rPr>
          <w:rFonts w:ascii="Times New Roman" w:hAnsi="Times New Roman" w:cs="Times New Roman"/>
          <w:lang w:val="en-US"/>
        </w:rPr>
        <w:t>operation</w:t>
      </w:r>
      <w:r w:rsidRPr="008D1C1F">
        <w:rPr>
          <w:rFonts w:ascii="Times New Roman" w:hAnsi="Times New Roman" w:cs="Times New Roman"/>
          <w:lang w:val="en-US"/>
        </w:rPr>
        <w:t xml:space="preserve"> </w:t>
      </w:r>
      <w:r>
        <w:rPr>
          <w:rFonts w:ascii="Times New Roman" w:hAnsi="Times New Roman" w:cs="Times New Roman"/>
          <w:lang w:val="en-US"/>
        </w:rPr>
        <w:t>of</w:t>
      </w:r>
      <w:r w:rsidRPr="008D1C1F">
        <w:rPr>
          <w:rFonts w:ascii="Times New Roman" w:hAnsi="Times New Roman" w:cs="Times New Roman"/>
          <w:lang w:val="en-US"/>
        </w:rPr>
        <w:t xml:space="preserve"> </w:t>
      </w:r>
      <w:r>
        <w:rPr>
          <w:rFonts w:ascii="Times New Roman" w:hAnsi="Times New Roman" w:cs="Times New Roman"/>
          <w:lang w:val="en-US"/>
        </w:rPr>
        <w:t>circuit</w:t>
      </w:r>
      <w:r w:rsidRPr="008D1C1F">
        <w:rPr>
          <w:rFonts w:ascii="Times New Roman" w:hAnsi="Times New Roman" w:cs="Times New Roman"/>
          <w:lang w:val="en-US"/>
        </w:rPr>
        <w:t xml:space="preserve"> </w:t>
      </w:r>
      <w:r>
        <w:rPr>
          <w:rFonts w:ascii="Times New Roman" w:hAnsi="Times New Roman" w:cs="Times New Roman"/>
          <w:lang w:val="en-US"/>
        </w:rPr>
        <w:t>breakers</w:t>
      </w:r>
      <w:r w:rsidRPr="008D1C1F">
        <w:rPr>
          <w:rFonts w:ascii="Times New Roman" w:hAnsi="Times New Roman" w:cs="Times New Roman"/>
          <w:lang w:val="en-US"/>
        </w:rPr>
        <w:t xml:space="preserve"> </w:t>
      </w:r>
      <w:r>
        <w:rPr>
          <w:rFonts w:ascii="Times New Roman" w:hAnsi="Times New Roman" w:cs="Times New Roman"/>
          <w:lang w:val="en-US"/>
        </w:rPr>
        <w:t>accounts</w:t>
      </w:r>
      <w:r w:rsidRPr="008D1C1F">
        <w:rPr>
          <w:rFonts w:ascii="Times New Roman" w:hAnsi="Times New Roman" w:cs="Times New Roman"/>
          <w:lang w:val="en-US"/>
        </w:rPr>
        <w:t xml:space="preserve"> </w:t>
      </w:r>
      <w:r>
        <w:rPr>
          <w:rFonts w:ascii="Times New Roman" w:hAnsi="Times New Roman" w:cs="Times New Roman"/>
          <w:lang w:val="en-US"/>
        </w:rPr>
        <w:t>for</w:t>
      </w:r>
      <w:r w:rsidRPr="008D1C1F">
        <w:rPr>
          <w:rFonts w:ascii="Times New Roman" w:hAnsi="Times New Roman" w:cs="Times New Roman"/>
          <w:lang w:val="en-US"/>
        </w:rPr>
        <w:t xml:space="preserve"> </w:t>
      </w:r>
      <w:r>
        <w:rPr>
          <w:rFonts w:ascii="Times New Roman" w:hAnsi="Times New Roman" w:cs="Times New Roman"/>
          <w:lang w:val="en-US"/>
        </w:rPr>
        <w:t>the</w:t>
      </w:r>
      <w:r w:rsidRPr="008D1C1F">
        <w:rPr>
          <w:rFonts w:ascii="Times New Roman" w:hAnsi="Times New Roman" w:cs="Times New Roman"/>
          <w:lang w:val="en-US"/>
        </w:rPr>
        <w:t xml:space="preserve"> </w:t>
      </w:r>
      <w:r>
        <w:rPr>
          <w:rFonts w:ascii="Times New Roman" w:hAnsi="Times New Roman" w:cs="Times New Roman"/>
          <w:lang w:val="en-US"/>
        </w:rPr>
        <w:t>major</w:t>
      </w:r>
      <w:r w:rsidRPr="008D1C1F">
        <w:rPr>
          <w:rFonts w:ascii="Times New Roman" w:hAnsi="Times New Roman" w:cs="Times New Roman"/>
          <w:lang w:val="en-US"/>
        </w:rPr>
        <w:t xml:space="preserve"> </w:t>
      </w:r>
      <w:r>
        <w:rPr>
          <w:rFonts w:ascii="Times New Roman" w:hAnsi="Times New Roman" w:cs="Times New Roman"/>
          <w:lang w:val="en-US"/>
        </w:rPr>
        <w:t>part</w:t>
      </w:r>
      <w:r w:rsidRPr="008D1C1F">
        <w:rPr>
          <w:rFonts w:ascii="Times New Roman" w:hAnsi="Times New Roman" w:cs="Times New Roman"/>
          <w:lang w:val="en-US"/>
        </w:rPr>
        <w:t xml:space="preserve"> </w:t>
      </w:r>
      <w:r>
        <w:rPr>
          <w:rFonts w:ascii="Times New Roman" w:hAnsi="Times New Roman" w:cs="Times New Roman"/>
          <w:lang w:val="en-US"/>
        </w:rPr>
        <w:t>of</w:t>
      </w:r>
      <w:r w:rsidRPr="008D1C1F">
        <w:rPr>
          <w:rFonts w:ascii="Times New Roman" w:hAnsi="Times New Roman" w:cs="Times New Roman"/>
          <w:lang w:val="en-US"/>
        </w:rPr>
        <w:t xml:space="preserve"> </w:t>
      </w:r>
      <w:r w:rsidR="00ED005A">
        <w:rPr>
          <w:rFonts w:ascii="Times New Roman" w:hAnsi="Times New Roman" w:cs="Times New Roman"/>
          <w:lang w:val="en-US"/>
        </w:rPr>
        <w:t xml:space="preserve">the </w:t>
      </w:r>
      <w:r>
        <w:rPr>
          <w:rFonts w:ascii="Times New Roman" w:hAnsi="Times New Roman" w:cs="Times New Roman"/>
          <w:lang w:val="en-US"/>
        </w:rPr>
        <w:t>time</w:t>
      </w:r>
      <w:r w:rsidRPr="008D1C1F">
        <w:rPr>
          <w:rFonts w:ascii="Times New Roman" w:hAnsi="Times New Roman" w:cs="Times New Roman"/>
          <w:lang w:val="en-US"/>
        </w:rPr>
        <w:t xml:space="preserve"> </w:t>
      </w:r>
      <w:r>
        <w:rPr>
          <w:rFonts w:ascii="Times New Roman" w:hAnsi="Times New Roman" w:cs="Times New Roman"/>
          <w:lang w:val="en-US"/>
        </w:rPr>
        <w:t>in</w:t>
      </w:r>
      <w:r w:rsidRPr="008D1C1F">
        <w:rPr>
          <w:rFonts w:ascii="Times New Roman" w:hAnsi="Times New Roman" w:cs="Times New Roman"/>
          <w:lang w:val="en-US"/>
        </w:rPr>
        <w:t xml:space="preserve"> </w:t>
      </w:r>
      <w:r>
        <w:rPr>
          <w:rFonts w:ascii="Times New Roman" w:hAnsi="Times New Roman" w:cs="Times New Roman"/>
          <w:lang w:val="en-US"/>
        </w:rPr>
        <w:t>the</w:t>
      </w:r>
      <w:r w:rsidRPr="008D1C1F">
        <w:rPr>
          <w:rFonts w:ascii="Times New Roman" w:hAnsi="Times New Roman" w:cs="Times New Roman"/>
          <w:lang w:val="en-US"/>
        </w:rPr>
        <w:t xml:space="preserve"> </w:t>
      </w:r>
      <w:r>
        <w:rPr>
          <w:rFonts w:ascii="Times New Roman" w:hAnsi="Times New Roman" w:cs="Times New Roman"/>
          <w:lang w:val="en-US"/>
        </w:rPr>
        <w:t>HSBT</w:t>
      </w:r>
      <w:r w:rsidRPr="008D1C1F">
        <w:rPr>
          <w:rFonts w:ascii="Times New Roman" w:hAnsi="Times New Roman" w:cs="Times New Roman"/>
          <w:lang w:val="en-US"/>
        </w:rPr>
        <w:t xml:space="preserve"> </w:t>
      </w:r>
      <w:r>
        <w:rPr>
          <w:rFonts w:ascii="Times New Roman" w:hAnsi="Times New Roman" w:cs="Times New Roman"/>
          <w:lang w:val="en-US"/>
        </w:rPr>
        <w:t>cycle; improvement of their response speed can hardly be expected in view of potential switching over</w:t>
      </w:r>
      <w:r w:rsidR="00201F9B" w:rsidRPr="00201F9B">
        <w:rPr>
          <w:rFonts w:ascii="Times New Roman" w:hAnsi="Times New Roman" w:cs="Times New Roman"/>
          <w:lang w:val="en-US"/>
        </w:rPr>
        <w:t xml:space="preserve"> </w:t>
      </w:r>
      <w:r>
        <w:rPr>
          <w:rFonts w:ascii="Times New Roman" w:hAnsi="Times New Roman" w:cs="Times New Roman"/>
          <w:lang w:val="en-US"/>
        </w:rPr>
        <w:t>voltages and extremely high mechanical loads in their contact parts</w:t>
      </w:r>
      <w:r w:rsidR="00495CDA" w:rsidRPr="008D1C1F">
        <w:rPr>
          <w:rFonts w:ascii="Times New Roman" w:hAnsi="Times New Roman" w:cs="Times New Roman"/>
          <w:lang w:val="en-US"/>
        </w:rPr>
        <w:t xml:space="preserve"> </w:t>
      </w:r>
      <w:r w:rsidR="00495CDA" w:rsidRPr="008D1C1F">
        <w:rPr>
          <w:rStyle w:val="fontstyle01"/>
          <w:rFonts w:ascii="Times New Roman" w:hAnsi="Times New Roman" w:cs="Times New Roman"/>
          <w:lang w:val="en-US"/>
        </w:rPr>
        <w:t>[4,</w:t>
      </w:r>
      <w:r>
        <w:rPr>
          <w:rStyle w:val="fontstyle01"/>
          <w:rFonts w:ascii="Times New Roman" w:hAnsi="Times New Roman" w:cs="Times New Roman"/>
          <w:lang w:val="en-US"/>
        </w:rPr>
        <w:t xml:space="preserve"> </w:t>
      </w:r>
      <w:r w:rsidR="00495CDA" w:rsidRPr="008D1C1F">
        <w:rPr>
          <w:rStyle w:val="fontstyle01"/>
          <w:rFonts w:ascii="Times New Roman" w:hAnsi="Times New Roman" w:cs="Times New Roman"/>
          <w:lang w:val="en-US"/>
        </w:rPr>
        <w:t>5]</w:t>
      </w:r>
      <w:r w:rsidR="00C83A90" w:rsidRPr="008D1C1F">
        <w:rPr>
          <w:rFonts w:ascii="Times New Roman" w:hAnsi="Times New Roman" w:cs="Times New Roman"/>
          <w:lang w:val="en-US"/>
        </w:rPr>
        <w:t xml:space="preserve">. </w:t>
      </w:r>
      <w:r>
        <w:rPr>
          <w:rFonts w:ascii="Times New Roman" w:hAnsi="Times New Roman" w:cs="Times New Roman"/>
          <w:lang w:val="en-US"/>
        </w:rPr>
        <w:t>In</w:t>
      </w:r>
      <w:r w:rsidRPr="008D1C1F">
        <w:rPr>
          <w:rFonts w:ascii="Times New Roman" w:hAnsi="Times New Roman" w:cs="Times New Roman"/>
          <w:lang w:val="en-US"/>
        </w:rPr>
        <w:t xml:space="preserve"> </w:t>
      </w:r>
      <w:r>
        <w:rPr>
          <w:rFonts w:ascii="Times New Roman" w:hAnsi="Times New Roman" w:cs="Times New Roman"/>
          <w:lang w:val="en-US"/>
        </w:rPr>
        <w:t>the</w:t>
      </w:r>
      <w:r w:rsidRPr="008D1C1F">
        <w:rPr>
          <w:rFonts w:ascii="Times New Roman" w:hAnsi="Times New Roman" w:cs="Times New Roman"/>
          <w:lang w:val="en-US"/>
        </w:rPr>
        <w:t xml:space="preserve"> </w:t>
      </w:r>
      <w:r>
        <w:rPr>
          <w:rFonts w:ascii="Times New Roman" w:hAnsi="Times New Roman" w:cs="Times New Roman"/>
          <w:lang w:val="en-US"/>
        </w:rPr>
        <w:t>HSBT</w:t>
      </w:r>
      <w:r w:rsidRPr="008D1C1F">
        <w:rPr>
          <w:rFonts w:ascii="Times New Roman" w:hAnsi="Times New Roman" w:cs="Times New Roman"/>
          <w:lang w:val="en-US"/>
        </w:rPr>
        <w:t xml:space="preserve"> </w:t>
      </w:r>
      <w:r>
        <w:rPr>
          <w:rFonts w:ascii="Times New Roman" w:hAnsi="Times New Roman" w:cs="Times New Roman"/>
          <w:lang w:val="en-US"/>
        </w:rPr>
        <w:t>algorithm</w:t>
      </w:r>
      <w:r w:rsidRPr="008D1C1F">
        <w:rPr>
          <w:rFonts w:ascii="Times New Roman" w:hAnsi="Times New Roman" w:cs="Times New Roman"/>
          <w:lang w:val="en-US"/>
        </w:rPr>
        <w:t xml:space="preserve">, </w:t>
      </w:r>
      <w:r>
        <w:rPr>
          <w:rFonts w:ascii="Times New Roman" w:hAnsi="Times New Roman" w:cs="Times New Roman"/>
          <w:lang w:val="en-US"/>
        </w:rPr>
        <w:t>a</w:t>
      </w:r>
      <w:r w:rsidRPr="008D1C1F">
        <w:rPr>
          <w:rFonts w:ascii="Times New Roman" w:hAnsi="Times New Roman" w:cs="Times New Roman"/>
          <w:lang w:val="en-US"/>
        </w:rPr>
        <w:t xml:space="preserve"> </w:t>
      </w:r>
      <w:r>
        <w:rPr>
          <w:rFonts w:ascii="Times New Roman" w:hAnsi="Times New Roman" w:cs="Times New Roman"/>
          <w:lang w:val="en-US"/>
        </w:rPr>
        <w:t>shift</w:t>
      </w:r>
      <w:r w:rsidRPr="008D1C1F">
        <w:rPr>
          <w:rFonts w:ascii="Times New Roman" w:hAnsi="Times New Roman" w:cs="Times New Roman"/>
          <w:lang w:val="en-US"/>
        </w:rPr>
        <w:t xml:space="preserve"> </w:t>
      </w:r>
      <w:r>
        <w:rPr>
          <w:rFonts w:ascii="Times New Roman" w:hAnsi="Times New Roman" w:cs="Times New Roman"/>
          <w:lang w:val="en-US"/>
        </w:rPr>
        <w:t>is</w:t>
      </w:r>
      <w:r w:rsidRPr="008D1C1F">
        <w:rPr>
          <w:rFonts w:ascii="Times New Roman" w:hAnsi="Times New Roman" w:cs="Times New Roman"/>
          <w:lang w:val="en-US"/>
        </w:rPr>
        <w:t xml:space="preserve"> </w:t>
      </w:r>
      <w:r>
        <w:rPr>
          <w:rFonts w:ascii="Times New Roman" w:hAnsi="Times New Roman" w:cs="Times New Roman"/>
          <w:lang w:val="en-US"/>
        </w:rPr>
        <w:t>possible</w:t>
      </w:r>
      <w:r w:rsidRPr="008D1C1F">
        <w:rPr>
          <w:rFonts w:ascii="Times New Roman" w:hAnsi="Times New Roman" w:cs="Times New Roman"/>
          <w:lang w:val="en-US"/>
        </w:rPr>
        <w:t xml:space="preserve"> </w:t>
      </w:r>
      <w:r>
        <w:rPr>
          <w:rFonts w:ascii="Times New Roman" w:hAnsi="Times New Roman" w:cs="Times New Roman"/>
          <w:lang w:val="en-US"/>
        </w:rPr>
        <w:t>from</w:t>
      </w:r>
      <w:r w:rsidRPr="008D1C1F">
        <w:rPr>
          <w:rFonts w:ascii="Times New Roman" w:hAnsi="Times New Roman" w:cs="Times New Roman"/>
          <w:lang w:val="en-US"/>
        </w:rPr>
        <w:t xml:space="preserve"> </w:t>
      </w:r>
      <w:r>
        <w:rPr>
          <w:rFonts w:ascii="Times New Roman" w:hAnsi="Times New Roman" w:cs="Times New Roman"/>
          <w:lang w:val="en-US"/>
        </w:rPr>
        <w:t>the</w:t>
      </w:r>
      <w:r w:rsidRPr="008D1C1F">
        <w:rPr>
          <w:rFonts w:ascii="Times New Roman" w:hAnsi="Times New Roman" w:cs="Times New Roman"/>
          <w:lang w:val="en-US"/>
        </w:rPr>
        <w:t xml:space="preserve"> </w:t>
      </w:r>
      <w:r>
        <w:rPr>
          <w:rFonts w:ascii="Times New Roman" w:hAnsi="Times New Roman" w:cs="Times New Roman"/>
          <w:lang w:val="en-US"/>
        </w:rPr>
        <w:t>sequential</w:t>
      </w:r>
      <w:r w:rsidRPr="008D1C1F">
        <w:rPr>
          <w:rFonts w:ascii="Times New Roman" w:hAnsi="Times New Roman" w:cs="Times New Roman"/>
          <w:lang w:val="en-US"/>
        </w:rPr>
        <w:t xml:space="preserve"> </w:t>
      </w:r>
      <w:r>
        <w:rPr>
          <w:rFonts w:ascii="Times New Roman" w:hAnsi="Times New Roman" w:cs="Times New Roman"/>
          <w:lang w:val="en-US"/>
        </w:rPr>
        <w:t>command generation scenario</w:t>
      </w:r>
      <w:r w:rsidR="008C4B8A" w:rsidRPr="008D1C1F">
        <w:rPr>
          <w:rFonts w:ascii="Times New Roman" w:hAnsi="Times New Roman" w:cs="Times New Roman"/>
          <w:lang w:val="en-US"/>
        </w:rPr>
        <w:t xml:space="preserve"> </w:t>
      </w:r>
      <w:r w:rsidR="008C4B8A" w:rsidRPr="008D1C1F">
        <w:rPr>
          <w:rStyle w:val="fontstyle01"/>
          <w:rFonts w:ascii="Times New Roman" w:hAnsi="Times New Roman" w:cs="Times New Roman"/>
          <w:lang w:val="en-US"/>
        </w:rPr>
        <w:t>[</w:t>
      </w:r>
      <w:r w:rsidR="00495CDA" w:rsidRPr="008D1C1F">
        <w:rPr>
          <w:rStyle w:val="fontstyle01"/>
          <w:rFonts w:ascii="Times New Roman" w:hAnsi="Times New Roman" w:cs="Times New Roman"/>
          <w:lang w:val="en-US"/>
        </w:rPr>
        <w:t>6</w:t>
      </w:r>
      <w:r w:rsidR="008C4B8A" w:rsidRPr="008D1C1F">
        <w:rPr>
          <w:rStyle w:val="fontstyle01"/>
          <w:rFonts w:ascii="Times New Roman" w:hAnsi="Times New Roman" w:cs="Times New Roman"/>
          <w:lang w:val="en-US"/>
        </w:rPr>
        <w:t>]</w:t>
      </w:r>
      <w:r w:rsidR="008C4B8A" w:rsidRPr="008D1C1F">
        <w:rPr>
          <w:rFonts w:ascii="Times New Roman" w:hAnsi="Times New Roman" w:cs="Times New Roman"/>
          <w:lang w:val="en-US"/>
        </w:rPr>
        <w:t xml:space="preserve">, </w:t>
      </w:r>
      <w:r>
        <w:rPr>
          <w:rFonts w:ascii="Times New Roman" w:hAnsi="Times New Roman" w:cs="Times New Roman"/>
          <w:lang w:val="en-US"/>
        </w:rPr>
        <w:t xml:space="preserve">in which the commands for opening the input circuit breaker </w:t>
      </w:r>
      <w:r w:rsidR="009E6396" w:rsidRPr="008D1C1F">
        <w:rPr>
          <w:rFonts w:ascii="Times New Roman" w:hAnsi="Times New Roman" w:cs="Times New Roman"/>
          <w:lang w:val="en-US"/>
        </w:rPr>
        <w:t>(</w:t>
      </w:r>
      <w:r w:rsidR="009E6396" w:rsidRPr="0066661B">
        <w:rPr>
          <w:rFonts w:ascii="Times New Roman" w:hAnsi="Times New Roman" w:cs="Times New Roman"/>
          <w:lang w:val="en-US"/>
        </w:rPr>
        <w:t>ICB</w:t>
      </w:r>
      <w:r w:rsidR="009E6396" w:rsidRPr="008D1C1F">
        <w:rPr>
          <w:rFonts w:ascii="Times New Roman" w:hAnsi="Times New Roman" w:cs="Times New Roman"/>
          <w:lang w:val="en-US"/>
        </w:rPr>
        <w:t xml:space="preserve">) </w:t>
      </w:r>
      <w:r>
        <w:rPr>
          <w:rFonts w:ascii="Times New Roman" w:hAnsi="Times New Roman" w:cs="Times New Roman"/>
          <w:lang w:val="en-US"/>
        </w:rPr>
        <w:t xml:space="preserve">and closing the tie circuit breaker </w:t>
      </w:r>
      <w:r w:rsidRPr="008D1C1F">
        <w:rPr>
          <w:rFonts w:ascii="Times New Roman" w:hAnsi="Times New Roman" w:cs="Times New Roman"/>
          <w:lang w:val="en-US"/>
        </w:rPr>
        <w:t>(</w:t>
      </w:r>
      <w:r w:rsidRPr="0066661B">
        <w:rPr>
          <w:rFonts w:ascii="Times New Roman" w:hAnsi="Times New Roman" w:cs="Times New Roman"/>
          <w:lang w:val="en-US"/>
        </w:rPr>
        <w:t>TCB</w:t>
      </w:r>
      <w:r w:rsidRPr="008D1C1F">
        <w:rPr>
          <w:rFonts w:ascii="Times New Roman" w:hAnsi="Times New Roman" w:cs="Times New Roman"/>
          <w:lang w:val="en-US"/>
        </w:rPr>
        <w:t xml:space="preserve">) </w:t>
      </w:r>
      <w:r>
        <w:rPr>
          <w:rFonts w:ascii="Times New Roman" w:hAnsi="Times New Roman" w:cs="Times New Roman"/>
          <w:lang w:val="en-US"/>
        </w:rPr>
        <w:t>are produced simultaneously</w:t>
      </w:r>
      <w:r w:rsidR="008C4B8A" w:rsidRPr="008D1C1F">
        <w:rPr>
          <w:rFonts w:ascii="Times New Roman" w:hAnsi="Times New Roman" w:cs="Times New Roman"/>
          <w:lang w:val="en-US"/>
        </w:rPr>
        <w:t>.</w:t>
      </w:r>
      <w:r w:rsidR="00074E51" w:rsidRPr="008D1C1F">
        <w:rPr>
          <w:rFonts w:ascii="Times New Roman" w:hAnsi="Times New Roman" w:cs="Times New Roman"/>
          <w:lang w:val="en-US"/>
        </w:rPr>
        <w:t xml:space="preserve"> </w:t>
      </w:r>
      <w:r>
        <w:rPr>
          <w:rFonts w:ascii="Times New Roman" w:hAnsi="Times New Roman" w:cs="Times New Roman"/>
          <w:lang w:val="en-US"/>
        </w:rPr>
        <w:t>This</w:t>
      </w:r>
      <w:r w:rsidRPr="008D1C1F">
        <w:rPr>
          <w:rFonts w:ascii="Times New Roman" w:hAnsi="Times New Roman" w:cs="Times New Roman"/>
          <w:lang w:val="en-US"/>
        </w:rPr>
        <w:t xml:space="preserve"> </w:t>
      </w:r>
      <w:r>
        <w:rPr>
          <w:rFonts w:ascii="Times New Roman" w:hAnsi="Times New Roman" w:cs="Times New Roman"/>
          <w:lang w:val="en-US"/>
        </w:rPr>
        <w:t>allows</w:t>
      </w:r>
      <w:r w:rsidRPr="008D1C1F">
        <w:rPr>
          <w:rFonts w:ascii="Times New Roman" w:hAnsi="Times New Roman" w:cs="Times New Roman"/>
          <w:lang w:val="en-US"/>
        </w:rPr>
        <w:t xml:space="preserve"> </w:t>
      </w:r>
      <w:r>
        <w:rPr>
          <w:rFonts w:ascii="Times New Roman" w:hAnsi="Times New Roman" w:cs="Times New Roman"/>
          <w:lang w:val="en-US"/>
        </w:rPr>
        <w:t>the</w:t>
      </w:r>
      <w:r w:rsidRPr="008D1C1F">
        <w:rPr>
          <w:rFonts w:ascii="Times New Roman" w:hAnsi="Times New Roman" w:cs="Times New Roman"/>
          <w:lang w:val="en-US"/>
        </w:rPr>
        <w:t xml:space="preserve"> </w:t>
      </w:r>
      <w:r>
        <w:rPr>
          <w:rFonts w:ascii="Times New Roman" w:hAnsi="Times New Roman" w:cs="Times New Roman"/>
          <w:lang w:val="en-US"/>
        </w:rPr>
        <w:t>HSBT</w:t>
      </w:r>
      <w:r w:rsidRPr="008D1C1F">
        <w:rPr>
          <w:rFonts w:ascii="Times New Roman" w:hAnsi="Times New Roman" w:cs="Times New Roman"/>
          <w:lang w:val="en-US"/>
        </w:rPr>
        <w:t xml:space="preserve"> </w:t>
      </w:r>
      <w:r>
        <w:rPr>
          <w:rFonts w:ascii="Times New Roman" w:hAnsi="Times New Roman" w:cs="Times New Roman"/>
          <w:lang w:val="en-US"/>
        </w:rPr>
        <w:t>cycle</w:t>
      </w:r>
      <w:r w:rsidRPr="008D1C1F">
        <w:rPr>
          <w:rFonts w:ascii="Times New Roman" w:hAnsi="Times New Roman" w:cs="Times New Roman"/>
          <w:lang w:val="en-US"/>
        </w:rPr>
        <w:t xml:space="preserve"> </w:t>
      </w:r>
      <w:r>
        <w:rPr>
          <w:rFonts w:ascii="Times New Roman" w:hAnsi="Times New Roman" w:cs="Times New Roman"/>
          <w:lang w:val="en-US"/>
        </w:rPr>
        <w:t>time</w:t>
      </w:r>
      <w:r w:rsidRPr="008D1C1F">
        <w:rPr>
          <w:rFonts w:ascii="Times New Roman" w:hAnsi="Times New Roman" w:cs="Times New Roman"/>
          <w:lang w:val="en-US"/>
        </w:rPr>
        <w:t xml:space="preserve"> </w:t>
      </w:r>
      <w:r>
        <w:rPr>
          <w:rFonts w:ascii="Times New Roman" w:hAnsi="Times New Roman" w:cs="Times New Roman"/>
          <w:lang w:val="en-US"/>
        </w:rPr>
        <w:t xml:space="preserve">to be decreased by </w:t>
      </w:r>
      <w:r w:rsidR="007A4F6E" w:rsidRPr="008D1C1F">
        <w:rPr>
          <w:rFonts w:ascii="Times New Roman" w:hAnsi="Times New Roman" w:cs="Times New Roman"/>
          <w:lang w:val="en-US"/>
        </w:rPr>
        <w:t>35-40%</w:t>
      </w:r>
      <w:r w:rsidR="00DC140C" w:rsidRPr="008D1C1F">
        <w:rPr>
          <w:rFonts w:ascii="Times New Roman" w:hAnsi="Times New Roman" w:cs="Times New Roman"/>
          <w:lang w:val="en-US"/>
        </w:rPr>
        <w:t xml:space="preserve"> </w:t>
      </w:r>
      <w:r w:rsidR="00ED005A">
        <w:rPr>
          <w:rFonts w:ascii="Times New Roman" w:hAnsi="Times New Roman" w:cs="Times New Roman"/>
          <w:lang w:val="en-US"/>
        </w:rPr>
        <w:t xml:space="preserve">on the average. </w:t>
      </w:r>
      <w:r>
        <w:rPr>
          <w:rFonts w:ascii="Times New Roman" w:hAnsi="Times New Roman" w:cs="Times New Roman"/>
          <w:lang w:val="en-US"/>
        </w:rPr>
        <w:t>However</w:t>
      </w:r>
      <w:r w:rsidRPr="008D1C1F">
        <w:rPr>
          <w:rFonts w:ascii="Times New Roman" w:hAnsi="Times New Roman" w:cs="Times New Roman"/>
          <w:lang w:val="en-US"/>
        </w:rPr>
        <w:t xml:space="preserve">, </w:t>
      </w:r>
      <w:r>
        <w:rPr>
          <w:rFonts w:ascii="Times New Roman" w:hAnsi="Times New Roman" w:cs="Times New Roman"/>
          <w:lang w:val="en-US"/>
        </w:rPr>
        <w:t>the</w:t>
      </w:r>
      <w:r w:rsidRPr="008D1C1F">
        <w:rPr>
          <w:rFonts w:ascii="Times New Roman" w:hAnsi="Times New Roman" w:cs="Times New Roman"/>
          <w:lang w:val="en-US"/>
        </w:rPr>
        <w:t xml:space="preserve"> </w:t>
      </w:r>
      <w:r>
        <w:rPr>
          <w:rFonts w:ascii="Times New Roman" w:hAnsi="Times New Roman" w:cs="Times New Roman"/>
          <w:lang w:val="en-US"/>
        </w:rPr>
        <w:t>statistics</w:t>
      </w:r>
      <w:r w:rsidRPr="008D1C1F">
        <w:rPr>
          <w:rFonts w:ascii="Times New Roman" w:hAnsi="Times New Roman" w:cs="Times New Roman"/>
          <w:lang w:val="en-US"/>
        </w:rPr>
        <w:t xml:space="preserve"> </w:t>
      </w:r>
      <w:r>
        <w:rPr>
          <w:rFonts w:ascii="Times New Roman" w:hAnsi="Times New Roman" w:cs="Times New Roman"/>
          <w:lang w:val="en-US"/>
        </w:rPr>
        <w:t>gained</w:t>
      </w:r>
      <w:r w:rsidRPr="008D1C1F">
        <w:rPr>
          <w:rFonts w:ascii="Times New Roman" w:hAnsi="Times New Roman" w:cs="Times New Roman"/>
          <w:lang w:val="en-US"/>
        </w:rPr>
        <w:t xml:space="preserve"> </w:t>
      </w:r>
      <w:r>
        <w:rPr>
          <w:rFonts w:ascii="Times New Roman" w:hAnsi="Times New Roman" w:cs="Times New Roman"/>
          <w:lang w:val="en-US"/>
        </w:rPr>
        <w:t>in</w:t>
      </w:r>
      <w:r w:rsidRPr="008D1C1F">
        <w:rPr>
          <w:rFonts w:ascii="Times New Roman" w:hAnsi="Times New Roman" w:cs="Times New Roman"/>
          <w:lang w:val="en-US"/>
        </w:rPr>
        <w:t xml:space="preserve"> </w:t>
      </w:r>
      <w:r>
        <w:rPr>
          <w:rFonts w:ascii="Times New Roman" w:hAnsi="Times New Roman" w:cs="Times New Roman"/>
          <w:lang w:val="en-US"/>
        </w:rPr>
        <w:t>the</w:t>
      </w:r>
      <w:r w:rsidRPr="008D1C1F">
        <w:rPr>
          <w:rFonts w:ascii="Times New Roman" w:hAnsi="Times New Roman" w:cs="Times New Roman"/>
          <w:lang w:val="en-US"/>
        </w:rPr>
        <w:t xml:space="preserve"> </w:t>
      </w:r>
      <w:r>
        <w:rPr>
          <w:rFonts w:ascii="Times New Roman" w:hAnsi="Times New Roman" w:cs="Times New Roman"/>
          <w:lang w:val="en-US"/>
        </w:rPr>
        <w:t>course</w:t>
      </w:r>
      <w:r w:rsidRPr="008D1C1F">
        <w:rPr>
          <w:rFonts w:ascii="Times New Roman" w:hAnsi="Times New Roman" w:cs="Times New Roman"/>
          <w:lang w:val="en-US"/>
        </w:rPr>
        <w:t xml:space="preserve"> </w:t>
      </w:r>
      <w:r>
        <w:rPr>
          <w:rFonts w:ascii="Times New Roman" w:hAnsi="Times New Roman" w:cs="Times New Roman"/>
          <w:lang w:val="en-US"/>
        </w:rPr>
        <w:t>of</w:t>
      </w:r>
      <w:r w:rsidRPr="008D1C1F">
        <w:rPr>
          <w:rFonts w:ascii="Times New Roman" w:hAnsi="Times New Roman" w:cs="Times New Roman"/>
          <w:lang w:val="en-US"/>
        </w:rPr>
        <w:t xml:space="preserve"> </w:t>
      </w:r>
      <w:r>
        <w:rPr>
          <w:rFonts w:ascii="Times New Roman" w:hAnsi="Times New Roman" w:cs="Times New Roman"/>
          <w:lang w:val="en-US"/>
        </w:rPr>
        <w:t xml:space="preserve">HSBT operation shows that improvement of the overall response speed entails a higher </w:t>
      </w:r>
      <w:r>
        <w:rPr>
          <w:rFonts w:ascii="Times New Roman" w:hAnsi="Times New Roman" w:cs="Times New Roman"/>
          <w:lang w:val="en-US"/>
        </w:rPr>
        <w:lastRenderedPageBreak/>
        <w:t xml:space="preserve">percentage of device false actuations, which points to </w:t>
      </w:r>
      <w:r w:rsidR="00ED005A">
        <w:rPr>
          <w:rFonts w:ascii="Times New Roman" w:hAnsi="Times New Roman" w:cs="Times New Roman"/>
          <w:lang w:val="en-US"/>
        </w:rPr>
        <w:t xml:space="preserve">an </w:t>
      </w:r>
      <w:r>
        <w:rPr>
          <w:rFonts w:ascii="Times New Roman" w:hAnsi="Times New Roman" w:cs="Times New Roman"/>
          <w:lang w:val="en-US"/>
        </w:rPr>
        <w:t>insufficiently mature structure of automatic controls and their operation algorithms</w:t>
      </w:r>
      <w:r w:rsidR="00876712" w:rsidRPr="008D1C1F">
        <w:rPr>
          <w:rFonts w:ascii="Times New Roman" w:hAnsi="Times New Roman" w:cs="Times New Roman"/>
          <w:lang w:val="en-US"/>
        </w:rPr>
        <w:t>.</w:t>
      </w:r>
    </w:p>
    <w:p w:rsidR="004A2BB3" w:rsidRDefault="008D1C1F" w:rsidP="00042667">
      <w:pPr>
        <w:spacing w:line="240" w:lineRule="auto"/>
        <w:ind w:firstLine="284"/>
        <w:contextualSpacing/>
        <w:jc w:val="both"/>
        <w:rPr>
          <w:rFonts w:ascii="Times New Roman" w:hAnsi="Times New Roman" w:cs="Times New Roman"/>
          <w:lang w:val="en-US"/>
        </w:rPr>
      </w:pPr>
      <w:r>
        <w:rPr>
          <w:rFonts w:ascii="Times New Roman" w:hAnsi="Times New Roman" w:cs="Times New Roman"/>
          <w:lang w:val="en-US"/>
        </w:rPr>
        <w:t>The</w:t>
      </w:r>
      <w:r w:rsidRPr="008D1C1F">
        <w:rPr>
          <w:rFonts w:ascii="Times New Roman" w:hAnsi="Times New Roman" w:cs="Times New Roman"/>
          <w:lang w:val="en-US"/>
        </w:rPr>
        <w:t xml:space="preserve"> </w:t>
      </w:r>
      <w:r>
        <w:rPr>
          <w:rFonts w:ascii="Times New Roman" w:hAnsi="Times New Roman" w:cs="Times New Roman"/>
          <w:lang w:val="en-US"/>
        </w:rPr>
        <w:t>article</w:t>
      </w:r>
      <w:r w:rsidRPr="008D1C1F">
        <w:rPr>
          <w:rFonts w:ascii="Times New Roman" w:hAnsi="Times New Roman" w:cs="Times New Roman"/>
          <w:lang w:val="en-US"/>
        </w:rPr>
        <w:t xml:space="preserve"> </w:t>
      </w:r>
      <w:r>
        <w:rPr>
          <w:rFonts w:ascii="Times New Roman" w:hAnsi="Times New Roman" w:cs="Times New Roman"/>
          <w:lang w:val="en-US"/>
        </w:rPr>
        <w:t>studies</w:t>
      </w:r>
      <w:r w:rsidRPr="008D1C1F">
        <w:rPr>
          <w:rFonts w:ascii="Times New Roman" w:hAnsi="Times New Roman" w:cs="Times New Roman"/>
          <w:lang w:val="en-US"/>
        </w:rPr>
        <w:t xml:space="preserve"> </w:t>
      </w:r>
      <w:r>
        <w:rPr>
          <w:rFonts w:ascii="Times New Roman" w:hAnsi="Times New Roman" w:cs="Times New Roman"/>
          <w:lang w:val="en-US"/>
        </w:rPr>
        <w:t>the</w:t>
      </w:r>
      <w:r w:rsidRPr="008D1C1F">
        <w:rPr>
          <w:rFonts w:ascii="Times New Roman" w:hAnsi="Times New Roman" w:cs="Times New Roman"/>
          <w:lang w:val="en-US"/>
        </w:rPr>
        <w:t xml:space="preserve"> </w:t>
      </w:r>
      <w:r>
        <w:rPr>
          <w:rFonts w:ascii="Times New Roman" w:hAnsi="Times New Roman" w:cs="Times New Roman"/>
          <w:lang w:val="en-US"/>
        </w:rPr>
        <w:t>regularities</w:t>
      </w:r>
      <w:r w:rsidRPr="008D1C1F">
        <w:rPr>
          <w:rFonts w:ascii="Times New Roman" w:hAnsi="Times New Roman" w:cs="Times New Roman"/>
          <w:lang w:val="en-US"/>
        </w:rPr>
        <w:t xml:space="preserve"> </w:t>
      </w:r>
      <w:r>
        <w:rPr>
          <w:rFonts w:ascii="Times New Roman" w:hAnsi="Times New Roman" w:cs="Times New Roman"/>
          <w:lang w:val="en-US"/>
        </w:rPr>
        <w:t>and parameters characterizing the transients in power supply systems, based on which new principles for detecting the occurrence of emergencies are proposed. As</w:t>
      </w:r>
      <w:r w:rsidRPr="008D1C1F">
        <w:rPr>
          <w:rFonts w:ascii="Times New Roman" w:hAnsi="Times New Roman" w:cs="Times New Roman"/>
          <w:lang w:val="en-US"/>
        </w:rPr>
        <w:t xml:space="preserve"> </w:t>
      </w:r>
      <w:r>
        <w:rPr>
          <w:rFonts w:ascii="Times New Roman" w:hAnsi="Times New Roman" w:cs="Times New Roman"/>
          <w:lang w:val="en-US"/>
        </w:rPr>
        <w:t>an</w:t>
      </w:r>
      <w:r w:rsidRPr="008D1C1F">
        <w:rPr>
          <w:rFonts w:ascii="Times New Roman" w:hAnsi="Times New Roman" w:cs="Times New Roman"/>
          <w:lang w:val="en-US"/>
        </w:rPr>
        <w:t xml:space="preserve"> </w:t>
      </w:r>
      <w:r>
        <w:rPr>
          <w:rFonts w:ascii="Times New Roman" w:hAnsi="Times New Roman" w:cs="Times New Roman"/>
          <w:lang w:val="en-US"/>
        </w:rPr>
        <w:t>outcome</w:t>
      </w:r>
      <w:r w:rsidRPr="008D1C1F">
        <w:rPr>
          <w:rFonts w:ascii="Times New Roman" w:hAnsi="Times New Roman" w:cs="Times New Roman"/>
          <w:lang w:val="en-US"/>
        </w:rPr>
        <w:t xml:space="preserve">, </w:t>
      </w:r>
      <w:r>
        <w:rPr>
          <w:rFonts w:ascii="Times New Roman" w:hAnsi="Times New Roman" w:cs="Times New Roman"/>
          <w:lang w:val="en-US"/>
        </w:rPr>
        <w:t>along</w:t>
      </w:r>
      <w:r w:rsidRPr="008D1C1F">
        <w:rPr>
          <w:rFonts w:ascii="Times New Roman" w:hAnsi="Times New Roman" w:cs="Times New Roman"/>
          <w:lang w:val="en-US"/>
        </w:rPr>
        <w:t xml:space="preserve"> </w:t>
      </w:r>
      <w:r>
        <w:rPr>
          <w:rFonts w:ascii="Times New Roman" w:hAnsi="Times New Roman" w:cs="Times New Roman"/>
          <w:lang w:val="en-US"/>
        </w:rPr>
        <w:t>with</w:t>
      </w:r>
      <w:r w:rsidRPr="008D1C1F">
        <w:rPr>
          <w:rFonts w:ascii="Times New Roman" w:hAnsi="Times New Roman" w:cs="Times New Roman"/>
          <w:lang w:val="en-US"/>
        </w:rPr>
        <w:t xml:space="preserve"> </w:t>
      </w:r>
      <w:r>
        <w:rPr>
          <w:rFonts w:ascii="Times New Roman" w:hAnsi="Times New Roman" w:cs="Times New Roman"/>
          <w:lang w:val="en-US"/>
        </w:rPr>
        <w:t>better</w:t>
      </w:r>
      <w:r w:rsidRPr="008D1C1F">
        <w:rPr>
          <w:rFonts w:ascii="Times New Roman" w:hAnsi="Times New Roman" w:cs="Times New Roman"/>
          <w:lang w:val="en-US"/>
        </w:rPr>
        <w:t xml:space="preserve"> </w:t>
      </w:r>
      <w:r>
        <w:rPr>
          <w:rFonts w:ascii="Times New Roman" w:hAnsi="Times New Roman" w:cs="Times New Roman"/>
          <w:lang w:val="en-US"/>
        </w:rPr>
        <w:t>HSBT response speed, the reliability of commands for device actuation has been improved</w:t>
      </w:r>
      <w:r w:rsidR="001B0D51" w:rsidRPr="008D1C1F">
        <w:rPr>
          <w:rFonts w:ascii="Times New Roman" w:hAnsi="Times New Roman" w:cs="Times New Roman"/>
          <w:lang w:val="en-US"/>
        </w:rPr>
        <w:t>.</w:t>
      </w:r>
    </w:p>
    <w:p w:rsidR="00E81B3D" w:rsidRPr="00CE57CF" w:rsidRDefault="00E81B3D" w:rsidP="00042667">
      <w:pPr>
        <w:pStyle w:val="section"/>
      </w:pPr>
      <w:r>
        <w:t>Statement</w:t>
      </w:r>
      <w:r w:rsidRPr="0078214E">
        <w:t xml:space="preserve"> </w:t>
      </w:r>
      <w:r>
        <w:t>of</w:t>
      </w:r>
      <w:r w:rsidRPr="0078214E">
        <w:t xml:space="preserve"> </w:t>
      </w:r>
      <w:r>
        <w:t>the</w:t>
      </w:r>
      <w:r w:rsidRPr="0078214E">
        <w:t xml:space="preserve"> </w:t>
      </w:r>
      <w:r>
        <w:t>problem</w:t>
      </w:r>
    </w:p>
    <w:p w:rsidR="004326CA" w:rsidRPr="008662AE" w:rsidRDefault="008662AE" w:rsidP="00042667">
      <w:pPr>
        <w:spacing w:line="240" w:lineRule="auto"/>
        <w:contextualSpacing/>
        <w:jc w:val="both"/>
        <w:rPr>
          <w:rFonts w:ascii="Times New Roman" w:hAnsi="Times New Roman" w:cs="Times New Roman"/>
          <w:lang w:val="en-US"/>
        </w:rPr>
      </w:pPr>
      <w:r>
        <w:rPr>
          <w:rFonts w:ascii="Times New Roman" w:hAnsi="Times New Roman" w:cs="Times New Roman"/>
          <w:lang w:val="en-US"/>
        </w:rPr>
        <w:t>An emergency at the switchgear input can be detected by using the following criteria</w:t>
      </w:r>
      <w:r w:rsidR="00EE1F2A" w:rsidRPr="008662AE">
        <w:rPr>
          <w:rFonts w:ascii="Times New Roman" w:hAnsi="Times New Roman" w:cs="Times New Roman"/>
          <w:lang w:val="en-US"/>
        </w:rPr>
        <w:t>:</w:t>
      </w:r>
    </w:p>
    <w:p w:rsidR="00EE1F2A" w:rsidRPr="00A8165F" w:rsidRDefault="00EE1F2A" w:rsidP="00042667">
      <w:pPr>
        <w:spacing w:line="240" w:lineRule="auto"/>
        <w:ind w:firstLine="284"/>
        <w:contextualSpacing/>
        <w:jc w:val="both"/>
        <w:rPr>
          <w:rFonts w:ascii="Times New Roman" w:hAnsi="Times New Roman" w:cs="Times New Roman"/>
          <w:lang w:val="en-US"/>
        </w:rPr>
      </w:pPr>
      <w:r w:rsidRPr="00A8165F">
        <w:rPr>
          <w:rFonts w:ascii="Times New Roman" w:hAnsi="Times New Roman" w:cs="Times New Roman"/>
          <w:lang w:val="en-US"/>
        </w:rPr>
        <w:t xml:space="preserve">- </w:t>
      </w:r>
      <w:r w:rsidR="00A8165F">
        <w:rPr>
          <w:rFonts w:ascii="Times New Roman" w:hAnsi="Times New Roman" w:cs="Times New Roman"/>
          <w:lang w:val="en-US"/>
        </w:rPr>
        <w:t>the input voltage is not in line with the required level</w:t>
      </w:r>
      <w:r w:rsidRPr="00A8165F">
        <w:rPr>
          <w:rFonts w:ascii="Times New Roman" w:hAnsi="Times New Roman" w:cs="Times New Roman"/>
          <w:lang w:val="en-US"/>
        </w:rPr>
        <w:t>;</w:t>
      </w:r>
    </w:p>
    <w:p w:rsidR="00EE1F2A" w:rsidRPr="00A8165F" w:rsidRDefault="00EE1F2A" w:rsidP="00042667">
      <w:pPr>
        <w:spacing w:line="240" w:lineRule="auto"/>
        <w:ind w:firstLine="284"/>
        <w:contextualSpacing/>
        <w:jc w:val="both"/>
        <w:rPr>
          <w:rFonts w:ascii="Times New Roman" w:hAnsi="Times New Roman" w:cs="Times New Roman"/>
          <w:lang w:val="en-US"/>
        </w:rPr>
      </w:pPr>
      <w:r w:rsidRPr="00A8165F">
        <w:rPr>
          <w:rFonts w:ascii="Times New Roman" w:hAnsi="Times New Roman" w:cs="Times New Roman"/>
          <w:lang w:val="en-US"/>
        </w:rPr>
        <w:t xml:space="preserve">- </w:t>
      </w:r>
      <w:r w:rsidR="00A8165F">
        <w:rPr>
          <w:rFonts w:ascii="Times New Roman" w:hAnsi="Times New Roman" w:cs="Times New Roman"/>
          <w:lang w:val="en-US"/>
        </w:rPr>
        <w:t>there</w:t>
      </w:r>
      <w:r w:rsidR="00A8165F" w:rsidRPr="00A8165F">
        <w:rPr>
          <w:rFonts w:ascii="Times New Roman" w:hAnsi="Times New Roman" w:cs="Times New Roman"/>
          <w:lang w:val="en-US"/>
        </w:rPr>
        <w:t xml:space="preserve"> </w:t>
      </w:r>
      <w:r w:rsidR="00A8165F">
        <w:rPr>
          <w:rFonts w:ascii="Times New Roman" w:hAnsi="Times New Roman" w:cs="Times New Roman"/>
          <w:lang w:val="en-US"/>
        </w:rPr>
        <w:t>is</w:t>
      </w:r>
      <w:r w:rsidR="00A8165F" w:rsidRPr="00A8165F">
        <w:rPr>
          <w:rFonts w:ascii="Times New Roman" w:hAnsi="Times New Roman" w:cs="Times New Roman"/>
          <w:lang w:val="en-US"/>
        </w:rPr>
        <w:t xml:space="preserve"> </w:t>
      </w:r>
      <w:r w:rsidR="00A8165F">
        <w:rPr>
          <w:rFonts w:ascii="Times New Roman" w:hAnsi="Times New Roman" w:cs="Times New Roman"/>
          <w:lang w:val="en-US"/>
        </w:rPr>
        <w:t>a</w:t>
      </w:r>
      <w:r w:rsidR="00A8165F" w:rsidRPr="00A8165F">
        <w:rPr>
          <w:rFonts w:ascii="Times New Roman" w:hAnsi="Times New Roman" w:cs="Times New Roman"/>
          <w:lang w:val="en-US"/>
        </w:rPr>
        <w:t xml:space="preserve"> </w:t>
      </w:r>
      <w:r w:rsidR="00A8165F">
        <w:rPr>
          <w:rFonts w:ascii="Times New Roman" w:hAnsi="Times New Roman" w:cs="Times New Roman"/>
          <w:lang w:val="en-US"/>
        </w:rPr>
        <w:t>deviation</w:t>
      </w:r>
      <w:r w:rsidR="00A8165F" w:rsidRPr="00A8165F">
        <w:rPr>
          <w:rFonts w:ascii="Times New Roman" w:hAnsi="Times New Roman" w:cs="Times New Roman"/>
          <w:lang w:val="en-US"/>
        </w:rPr>
        <w:t xml:space="preserve"> </w:t>
      </w:r>
      <w:r w:rsidR="00A8165F">
        <w:rPr>
          <w:rFonts w:ascii="Times New Roman" w:hAnsi="Times New Roman" w:cs="Times New Roman"/>
          <w:lang w:val="en-US"/>
        </w:rPr>
        <w:t>of</w:t>
      </w:r>
      <w:r w:rsidR="00A8165F" w:rsidRPr="00A8165F">
        <w:rPr>
          <w:rFonts w:ascii="Times New Roman" w:hAnsi="Times New Roman" w:cs="Times New Roman"/>
          <w:lang w:val="en-US"/>
        </w:rPr>
        <w:t xml:space="preserve"> </w:t>
      </w:r>
      <w:r w:rsidR="00A8165F">
        <w:rPr>
          <w:rFonts w:ascii="Times New Roman" w:hAnsi="Times New Roman" w:cs="Times New Roman"/>
          <w:lang w:val="en-US"/>
        </w:rPr>
        <w:t>the</w:t>
      </w:r>
      <w:r w:rsidR="00A8165F" w:rsidRPr="00A8165F">
        <w:rPr>
          <w:rFonts w:ascii="Times New Roman" w:hAnsi="Times New Roman" w:cs="Times New Roman"/>
          <w:lang w:val="en-US"/>
        </w:rPr>
        <w:t xml:space="preserve"> </w:t>
      </w:r>
      <w:r w:rsidR="00A8165F">
        <w:rPr>
          <w:rFonts w:ascii="Times New Roman" w:hAnsi="Times New Roman" w:cs="Times New Roman"/>
          <w:lang w:val="en-US"/>
        </w:rPr>
        <w:t>monitored input voltage frequency or phase</w:t>
      </w:r>
      <w:r w:rsidRPr="00A8165F">
        <w:rPr>
          <w:rFonts w:ascii="Times New Roman" w:hAnsi="Times New Roman" w:cs="Times New Roman"/>
          <w:lang w:val="en-US"/>
        </w:rPr>
        <w:t>;</w:t>
      </w:r>
    </w:p>
    <w:p w:rsidR="00EE1F2A" w:rsidRPr="00A8165F" w:rsidRDefault="00EE1F2A" w:rsidP="00042667">
      <w:pPr>
        <w:spacing w:line="240" w:lineRule="auto"/>
        <w:ind w:firstLine="284"/>
        <w:contextualSpacing/>
        <w:jc w:val="both"/>
        <w:rPr>
          <w:rFonts w:ascii="Times New Roman" w:hAnsi="Times New Roman" w:cs="Times New Roman"/>
          <w:lang w:val="en-US"/>
        </w:rPr>
      </w:pPr>
      <w:r w:rsidRPr="00A8165F">
        <w:rPr>
          <w:rFonts w:ascii="Times New Roman" w:hAnsi="Times New Roman" w:cs="Times New Roman"/>
          <w:lang w:val="en-US"/>
        </w:rPr>
        <w:t xml:space="preserve">- </w:t>
      </w:r>
      <w:r w:rsidR="00A8165F">
        <w:rPr>
          <w:rFonts w:ascii="Times New Roman" w:hAnsi="Times New Roman" w:cs="Times New Roman"/>
          <w:lang w:val="en-US"/>
        </w:rPr>
        <w:t>there are over</w:t>
      </w:r>
      <w:r w:rsidR="00201F9B" w:rsidRPr="00201F9B">
        <w:rPr>
          <w:rFonts w:ascii="Times New Roman" w:hAnsi="Times New Roman" w:cs="Times New Roman"/>
          <w:lang w:val="en-US"/>
        </w:rPr>
        <w:t xml:space="preserve"> </w:t>
      </w:r>
      <w:r w:rsidR="00A8165F">
        <w:rPr>
          <w:rFonts w:ascii="Times New Roman" w:hAnsi="Times New Roman" w:cs="Times New Roman"/>
          <w:lang w:val="en-US"/>
        </w:rPr>
        <w:t>currents in the load circuits</w:t>
      </w:r>
      <w:r w:rsidRPr="00A8165F">
        <w:rPr>
          <w:rFonts w:ascii="Times New Roman" w:hAnsi="Times New Roman" w:cs="Times New Roman"/>
          <w:lang w:val="en-US"/>
        </w:rPr>
        <w:t>;</w:t>
      </w:r>
    </w:p>
    <w:p w:rsidR="00041674" w:rsidRPr="00A8165F" w:rsidRDefault="00EE1F2A" w:rsidP="00042667">
      <w:pPr>
        <w:spacing w:line="240" w:lineRule="auto"/>
        <w:ind w:firstLine="284"/>
        <w:contextualSpacing/>
        <w:jc w:val="both"/>
        <w:rPr>
          <w:rFonts w:ascii="Times New Roman" w:hAnsi="Times New Roman" w:cs="Times New Roman"/>
          <w:lang w:val="en-US"/>
        </w:rPr>
      </w:pPr>
      <w:r w:rsidRPr="00A8165F">
        <w:rPr>
          <w:rFonts w:ascii="Times New Roman" w:hAnsi="Times New Roman" w:cs="Times New Roman"/>
          <w:lang w:val="en-US"/>
        </w:rPr>
        <w:t xml:space="preserve">- </w:t>
      </w:r>
      <w:r w:rsidR="00A8165F">
        <w:rPr>
          <w:rFonts w:ascii="Times New Roman" w:hAnsi="Times New Roman" w:cs="Times New Roman"/>
          <w:lang w:val="en-US"/>
        </w:rPr>
        <w:t>there are excessive levels of negative- or zero sequence voltages</w:t>
      </w:r>
      <w:r w:rsidR="00041674" w:rsidRPr="00A8165F">
        <w:rPr>
          <w:rFonts w:ascii="Times New Roman" w:hAnsi="Times New Roman" w:cs="Times New Roman"/>
          <w:lang w:val="en-US"/>
        </w:rPr>
        <w:t>;</w:t>
      </w:r>
    </w:p>
    <w:p w:rsidR="00EE1F2A" w:rsidRPr="00A8165F" w:rsidRDefault="00041674" w:rsidP="00042667">
      <w:pPr>
        <w:spacing w:line="240" w:lineRule="auto"/>
        <w:ind w:firstLine="284"/>
        <w:contextualSpacing/>
        <w:jc w:val="both"/>
        <w:rPr>
          <w:rFonts w:ascii="Times New Roman" w:hAnsi="Times New Roman" w:cs="Times New Roman"/>
          <w:lang w:val="en-US"/>
        </w:rPr>
      </w:pPr>
      <w:r w:rsidRPr="00A8165F">
        <w:rPr>
          <w:rFonts w:ascii="Times New Roman" w:hAnsi="Times New Roman" w:cs="Times New Roman"/>
          <w:lang w:val="en-US"/>
        </w:rPr>
        <w:t xml:space="preserve">- </w:t>
      </w:r>
      <w:r w:rsidR="00A8165F">
        <w:rPr>
          <w:rFonts w:ascii="Times New Roman" w:hAnsi="Times New Roman" w:cs="Times New Roman"/>
          <w:lang w:val="en-US"/>
        </w:rPr>
        <w:t>the power flow changes its direction for the opposite</w:t>
      </w:r>
      <w:r w:rsidRPr="00A8165F">
        <w:rPr>
          <w:rFonts w:ascii="Times New Roman" w:hAnsi="Times New Roman" w:cs="Times New Roman"/>
          <w:lang w:val="en-US"/>
        </w:rPr>
        <w:t>.</w:t>
      </w:r>
    </w:p>
    <w:p w:rsidR="004326CA" w:rsidRPr="00C678D7" w:rsidRDefault="00A8165F" w:rsidP="00042667">
      <w:pPr>
        <w:spacing w:line="240" w:lineRule="auto"/>
        <w:ind w:firstLine="284"/>
        <w:contextualSpacing/>
        <w:jc w:val="both"/>
        <w:rPr>
          <w:rFonts w:ascii="Times New Roman" w:hAnsi="Times New Roman" w:cs="Times New Roman"/>
          <w:lang w:val="en-US"/>
        </w:rPr>
      </w:pPr>
      <w:r>
        <w:rPr>
          <w:rFonts w:ascii="Times New Roman" w:hAnsi="Times New Roman" w:cs="Times New Roman"/>
          <w:lang w:val="en-US"/>
        </w:rPr>
        <w:t>The</w:t>
      </w:r>
      <w:r w:rsidRPr="00A8165F">
        <w:rPr>
          <w:rFonts w:ascii="Times New Roman" w:hAnsi="Times New Roman" w:cs="Times New Roman"/>
          <w:lang w:val="en-US"/>
        </w:rPr>
        <w:t xml:space="preserve"> </w:t>
      </w:r>
      <w:r>
        <w:rPr>
          <w:rFonts w:ascii="Times New Roman" w:hAnsi="Times New Roman" w:cs="Times New Roman"/>
          <w:lang w:val="en-US"/>
        </w:rPr>
        <w:t>above</w:t>
      </w:r>
      <w:r w:rsidRPr="00A8165F">
        <w:rPr>
          <w:rFonts w:ascii="Times New Roman" w:hAnsi="Times New Roman" w:cs="Times New Roman"/>
          <w:lang w:val="en-US"/>
        </w:rPr>
        <w:t>-</w:t>
      </w:r>
      <w:r>
        <w:rPr>
          <w:rFonts w:ascii="Times New Roman" w:hAnsi="Times New Roman" w:cs="Times New Roman"/>
          <w:lang w:val="en-US"/>
        </w:rPr>
        <w:t>listed</w:t>
      </w:r>
      <w:r w:rsidRPr="00A8165F">
        <w:rPr>
          <w:rFonts w:ascii="Times New Roman" w:hAnsi="Times New Roman" w:cs="Times New Roman"/>
          <w:lang w:val="en-US"/>
        </w:rPr>
        <w:t xml:space="preserve"> </w:t>
      </w:r>
      <w:r>
        <w:rPr>
          <w:rFonts w:ascii="Times New Roman" w:hAnsi="Times New Roman" w:cs="Times New Roman"/>
          <w:lang w:val="en-US"/>
        </w:rPr>
        <w:t>criteria</w:t>
      </w:r>
      <w:r w:rsidRPr="00A8165F">
        <w:rPr>
          <w:rFonts w:ascii="Times New Roman" w:hAnsi="Times New Roman" w:cs="Times New Roman"/>
          <w:lang w:val="en-US"/>
        </w:rPr>
        <w:t xml:space="preserve"> </w:t>
      </w:r>
      <w:r>
        <w:rPr>
          <w:rFonts w:ascii="Times New Roman" w:hAnsi="Times New Roman" w:cs="Times New Roman"/>
          <w:lang w:val="en-US"/>
        </w:rPr>
        <w:t>are</w:t>
      </w:r>
      <w:r w:rsidRPr="00A8165F">
        <w:rPr>
          <w:rFonts w:ascii="Times New Roman" w:hAnsi="Times New Roman" w:cs="Times New Roman"/>
          <w:lang w:val="en-US"/>
        </w:rPr>
        <w:t xml:space="preserve"> </w:t>
      </w:r>
      <w:r>
        <w:rPr>
          <w:rFonts w:ascii="Times New Roman" w:hAnsi="Times New Roman" w:cs="Times New Roman"/>
          <w:lang w:val="en-US"/>
        </w:rPr>
        <w:t>interrelated</w:t>
      </w:r>
      <w:r w:rsidRPr="00A8165F">
        <w:rPr>
          <w:rFonts w:ascii="Times New Roman" w:hAnsi="Times New Roman" w:cs="Times New Roman"/>
          <w:lang w:val="en-US"/>
        </w:rPr>
        <w:t xml:space="preserve"> </w:t>
      </w:r>
      <w:r>
        <w:rPr>
          <w:rFonts w:ascii="Times New Roman" w:hAnsi="Times New Roman" w:cs="Times New Roman"/>
          <w:lang w:val="en-US"/>
        </w:rPr>
        <w:t>in</w:t>
      </w:r>
      <w:r w:rsidRPr="00A8165F">
        <w:rPr>
          <w:rFonts w:ascii="Times New Roman" w:hAnsi="Times New Roman" w:cs="Times New Roman"/>
          <w:lang w:val="en-US"/>
        </w:rPr>
        <w:t xml:space="preserve"> </w:t>
      </w:r>
      <w:r>
        <w:rPr>
          <w:rFonts w:ascii="Times New Roman" w:hAnsi="Times New Roman" w:cs="Times New Roman"/>
          <w:lang w:val="en-US"/>
        </w:rPr>
        <w:t>some</w:t>
      </w:r>
      <w:r w:rsidRPr="00A8165F">
        <w:rPr>
          <w:rFonts w:ascii="Times New Roman" w:hAnsi="Times New Roman" w:cs="Times New Roman"/>
          <w:lang w:val="en-US"/>
        </w:rPr>
        <w:t xml:space="preserve"> </w:t>
      </w:r>
      <w:r>
        <w:rPr>
          <w:rFonts w:ascii="Times New Roman" w:hAnsi="Times New Roman" w:cs="Times New Roman"/>
          <w:lang w:val="en-US"/>
        </w:rPr>
        <w:t>or</w:t>
      </w:r>
      <w:r w:rsidRPr="00A8165F">
        <w:rPr>
          <w:rFonts w:ascii="Times New Roman" w:hAnsi="Times New Roman" w:cs="Times New Roman"/>
          <w:lang w:val="en-US"/>
        </w:rPr>
        <w:t xml:space="preserve"> </w:t>
      </w:r>
      <w:r>
        <w:rPr>
          <w:rFonts w:ascii="Times New Roman" w:hAnsi="Times New Roman" w:cs="Times New Roman"/>
          <w:lang w:val="en-US"/>
        </w:rPr>
        <w:t>other</w:t>
      </w:r>
      <w:r w:rsidRPr="00A8165F">
        <w:rPr>
          <w:rFonts w:ascii="Times New Roman" w:hAnsi="Times New Roman" w:cs="Times New Roman"/>
          <w:lang w:val="en-US"/>
        </w:rPr>
        <w:t xml:space="preserve"> </w:t>
      </w:r>
      <w:r>
        <w:rPr>
          <w:rFonts w:ascii="Times New Roman" w:hAnsi="Times New Roman" w:cs="Times New Roman"/>
          <w:lang w:val="en-US"/>
        </w:rPr>
        <w:t>way, which adds some complexity to the analysis of operation parameters, because some of them are both enabling and disabling in nature</w:t>
      </w:r>
      <w:r w:rsidR="00661AFC" w:rsidRPr="00A8165F">
        <w:rPr>
          <w:rFonts w:ascii="Times New Roman" w:hAnsi="Times New Roman" w:cs="Times New Roman"/>
          <w:lang w:val="en-US"/>
        </w:rPr>
        <w:t xml:space="preserve">. </w:t>
      </w:r>
      <w:r w:rsidR="00C678D7">
        <w:rPr>
          <w:rFonts w:ascii="Times New Roman" w:hAnsi="Times New Roman" w:cs="Times New Roman"/>
          <w:lang w:val="en-US"/>
        </w:rPr>
        <w:t>For</w:t>
      </w:r>
      <w:r w:rsidR="00C678D7" w:rsidRPr="00C678D7">
        <w:rPr>
          <w:rFonts w:ascii="Times New Roman" w:hAnsi="Times New Roman" w:cs="Times New Roman"/>
          <w:lang w:val="en-US"/>
        </w:rPr>
        <w:t xml:space="preserve"> </w:t>
      </w:r>
      <w:r w:rsidR="00C678D7">
        <w:rPr>
          <w:rFonts w:ascii="Times New Roman" w:hAnsi="Times New Roman" w:cs="Times New Roman"/>
          <w:lang w:val="en-US"/>
        </w:rPr>
        <w:t>example</w:t>
      </w:r>
      <w:r w:rsidR="00C678D7" w:rsidRPr="00C678D7">
        <w:rPr>
          <w:rFonts w:ascii="Times New Roman" w:hAnsi="Times New Roman" w:cs="Times New Roman"/>
          <w:lang w:val="en-US"/>
        </w:rPr>
        <w:t xml:space="preserve">, </w:t>
      </w:r>
      <w:r w:rsidR="00C678D7">
        <w:rPr>
          <w:rFonts w:ascii="Times New Roman" w:hAnsi="Times New Roman" w:cs="Times New Roman"/>
          <w:lang w:val="en-US"/>
        </w:rPr>
        <w:t>a</w:t>
      </w:r>
      <w:r w:rsidR="00C678D7" w:rsidRPr="00C678D7">
        <w:rPr>
          <w:rFonts w:ascii="Times New Roman" w:hAnsi="Times New Roman" w:cs="Times New Roman"/>
          <w:lang w:val="en-US"/>
        </w:rPr>
        <w:t xml:space="preserve"> </w:t>
      </w:r>
      <w:r w:rsidR="00C678D7">
        <w:rPr>
          <w:rFonts w:ascii="Times New Roman" w:hAnsi="Times New Roman" w:cs="Times New Roman"/>
          <w:lang w:val="en-US"/>
        </w:rPr>
        <w:t>d</w:t>
      </w:r>
      <w:r w:rsidR="00DD16EC">
        <w:rPr>
          <w:rFonts w:ascii="Times New Roman" w:hAnsi="Times New Roman" w:cs="Times New Roman"/>
          <w:lang w:val="en-US"/>
        </w:rPr>
        <w:t>ip</w:t>
      </w:r>
      <w:r w:rsidR="00C678D7" w:rsidRPr="00C678D7">
        <w:rPr>
          <w:rFonts w:ascii="Times New Roman" w:hAnsi="Times New Roman" w:cs="Times New Roman"/>
          <w:lang w:val="en-US"/>
        </w:rPr>
        <w:t xml:space="preserve"> </w:t>
      </w:r>
      <w:r w:rsidR="00C678D7">
        <w:rPr>
          <w:rFonts w:ascii="Times New Roman" w:hAnsi="Times New Roman" w:cs="Times New Roman"/>
          <w:lang w:val="en-US"/>
        </w:rPr>
        <w:t>of</w:t>
      </w:r>
      <w:r w:rsidR="00C678D7" w:rsidRPr="00C678D7">
        <w:rPr>
          <w:rFonts w:ascii="Times New Roman" w:hAnsi="Times New Roman" w:cs="Times New Roman"/>
          <w:lang w:val="en-US"/>
        </w:rPr>
        <w:t xml:space="preserve"> </w:t>
      </w:r>
      <w:r w:rsidR="00C678D7">
        <w:rPr>
          <w:rFonts w:ascii="Times New Roman" w:hAnsi="Times New Roman" w:cs="Times New Roman"/>
          <w:lang w:val="en-US"/>
        </w:rPr>
        <w:t>input</w:t>
      </w:r>
      <w:r w:rsidR="00C678D7" w:rsidRPr="00C678D7">
        <w:rPr>
          <w:rFonts w:ascii="Times New Roman" w:hAnsi="Times New Roman" w:cs="Times New Roman"/>
          <w:lang w:val="en-US"/>
        </w:rPr>
        <w:t xml:space="preserve"> </w:t>
      </w:r>
      <w:r w:rsidR="00C678D7">
        <w:rPr>
          <w:rFonts w:ascii="Times New Roman" w:hAnsi="Times New Roman" w:cs="Times New Roman"/>
          <w:lang w:val="en-US"/>
        </w:rPr>
        <w:t>voltage</w:t>
      </w:r>
      <w:r w:rsidR="00C678D7" w:rsidRPr="00C678D7">
        <w:rPr>
          <w:rFonts w:ascii="Times New Roman" w:hAnsi="Times New Roman" w:cs="Times New Roman"/>
          <w:lang w:val="en-US"/>
        </w:rPr>
        <w:t xml:space="preserve"> </w:t>
      </w:r>
      <w:r w:rsidR="00C678D7">
        <w:rPr>
          <w:rFonts w:ascii="Times New Roman" w:hAnsi="Times New Roman" w:cs="Times New Roman"/>
          <w:lang w:val="en-US"/>
        </w:rPr>
        <w:t>may</w:t>
      </w:r>
      <w:r w:rsidR="00C678D7" w:rsidRPr="00C678D7">
        <w:rPr>
          <w:rFonts w:ascii="Times New Roman" w:hAnsi="Times New Roman" w:cs="Times New Roman"/>
          <w:lang w:val="en-US"/>
        </w:rPr>
        <w:t xml:space="preserve"> </w:t>
      </w:r>
      <w:r w:rsidR="00C678D7">
        <w:rPr>
          <w:rFonts w:ascii="Times New Roman" w:hAnsi="Times New Roman" w:cs="Times New Roman"/>
          <w:lang w:val="en-US"/>
        </w:rPr>
        <w:t>be</w:t>
      </w:r>
      <w:r w:rsidR="00C678D7" w:rsidRPr="00C678D7">
        <w:rPr>
          <w:rFonts w:ascii="Times New Roman" w:hAnsi="Times New Roman" w:cs="Times New Roman"/>
          <w:lang w:val="en-US"/>
        </w:rPr>
        <w:t xml:space="preserve"> </w:t>
      </w:r>
      <w:r w:rsidR="00C678D7">
        <w:rPr>
          <w:rFonts w:ascii="Times New Roman" w:hAnsi="Times New Roman" w:cs="Times New Roman"/>
          <w:lang w:val="en-US"/>
        </w:rPr>
        <w:t>a</w:t>
      </w:r>
      <w:r w:rsidR="00C678D7" w:rsidRPr="00C678D7">
        <w:rPr>
          <w:rFonts w:ascii="Times New Roman" w:hAnsi="Times New Roman" w:cs="Times New Roman"/>
          <w:lang w:val="en-US"/>
        </w:rPr>
        <w:t xml:space="preserve"> </w:t>
      </w:r>
      <w:r w:rsidR="00C678D7">
        <w:rPr>
          <w:rFonts w:ascii="Times New Roman" w:hAnsi="Times New Roman" w:cs="Times New Roman"/>
          <w:lang w:val="en-US"/>
        </w:rPr>
        <w:t>consequence</w:t>
      </w:r>
      <w:r w:rsidR="00C678D7" w:rsidRPr="00C678D7">
        <w:rPr>
          <w:rFonts w:ascii="Times New Roman" w:hAnsi="Times New Roman" w:cs="Times New Roman"/>
          <w:lang w:val="en-US"/>
        </w:rPr>
        <w:t xml:space="preserve"> </w:t>
      </w:r>
      <w:r w:rsidR="00C678D7">
        <w:rPr>
          <w:rFonts w:ascii="Times New Roman" w:hAnsi="Times New Roman" w:cs="Times New Roman"/>
          <w:lang w:val="en-US"/>
        </w:rPr>
        <w:t>of</w:t>
      </w:r>
      <w:r w:rsidR="00C678D7" w:rsidRPr="00C678D7">
        <w:rPr>
          <w:rFonts w:ascii="Times New Roman" w:hAnsi="Times New Roman" w:cs="Times New Roman"/>
          <w:lang w:val="en-US"/>
        </w:rPr>
        <w:t xml:space="preserve"> </w:t>
      </w:r>
      <w:r w:rsidR="00C678D7">
        <w:rPr>
          <w:rFonts w:ascii="Times New Roman" w:hAnsi="Times New Roman" w:cs="Times New Roman"/>
          <w:lang w:val="en-US"/>
        </w:rPr>
        <w:t>a</w:t>
      </w:r>
      <w:r w:rsidR="00C678D7" w:rsidRPr="00C678D7">
        <w:rPr>
          <w:rFonts w:ascii="Times New Roman" w:hAnsi="Times New Roman" w:cs="Times New Roman"/>
          <w:lang w:val="en-US"/>
        </w:rPr>
        <w:t xml:space="preserve"> </w:t>
      </w:r>
      <w:r w:rsidR="00C678D7">
        <w:rPr>
          <w:rFonts w:ascii="Times New Roman" w:hAnsi="Times New Roman" w:cs="Times New Roman"/>
          <w:lang w:val="en-US"/>
        </w:rPr>
        <w:t>short</w:t>
      </w:r>
      <w:r w:rsidR="00C678D7" w:rsidRPr="00C678D7">
        <w:rPr>
          <w:rFonts w:ascii="Times New Roman" w:hAnsi="Times New Roman" w:cs="Times New Roman"/>
          <w:lang w:val="en-US"/>
        </w:rPr>
        <w:t xml:space="preserve"> </w:t>
      </w:r>
      <w:r w:rsidR="00C678D7">
        <w:rPr>
          <w:rFonts w:ascii="Times New Roman" w:hAnsi="Times New Roman" w:cs="Times New Roman"/>
          <w:lang w:val="en-US"/>
        </w:rPr>
        <w:t>circuit</w:t>
      </w:r>
      <w:r w:rsidR="00C678D7" w:rsidRPr="00C678D7">
        <w:rPr>
          <w:rFonts w:ascii="Times New Roman" w:hAnsi="Times New Roman" w:cs="Times New Roman"/>
          <w:lang w:val="en-US"/>
        </w:rPr>
        <w:t xml:space="preserve"> </w:t>
      </w:r>
      <w:r w:rsidR="00C678D7">
        <w:rPr>
          <w:rFonts w:ascii="Times New Roman" w:hAnsi="Times New Roman" w:cs="Times New Roman"/>
          <w:lang w:val="en-US"/>
        </w:rPr>
        <w:t>fault</w:t>
      </w:r>
      <w:r w:rsidR="00C678D7" w:rsidRPr="00C678D7">
        <w:rPr>
          <w:rFonts w:ascii="Times New Roman" w:hAnsi="Times New Roman" w:cs="Times New Roman"/>
          <w:lang w:val="en-US"/>
        </w:rPr>
        <w:t xml:space="preserve"> </w:t>
      </w:r>
      <w:r w:rsidR="00C678D7">
        <w:rPr>
          <w:rFonts w:ascii="Times New Roman" w:hAnsi="Times New Roman" w:cs="Times New Roman"/>
          <w:lang w:val="en-US"/>
        </w:rPr>
        <w:t>both at</w:t>
      </w:r>
      <w:r w:rsidR="00C678D7" w:rsidRPr="00C678D7">
        <w:rPr>
          <w:rFonts w:ascii="Times New Roman" w:hAnsi="Times New Roman" w:cs="Times New Roman"/>
          <w:lang w:val="en-US"/>
        </w:rPr>
        <w:t xml:space="preserve"> </w:t>
      </w:r>
      <w:r w:rsidR="00C678D7">
        <w:rPr>
          <w:rFonts w:ascii="Times New Roman" w:hAnsi="Times New Roman" w:cs="Times New Roman"/>
          <w:lang w:val="en-US"/>
        </w:rPr>
        <w:t>the</w:t>
      </w:r>
      <w:r w:rsidR="00C678D7" w:rsidRPr="00C678D7">
        <w:rPr>
          <w:rFonts w:ascii="Times New Roman" w:hAnsi="Times New Roman" w:cs="Times New Roman"/>
          <w:lang w:val="en-US"/>
        </w:rPr>
        <w:t xml:space="preserve"> </w:t>
      </w:r>
      <w:r w:rsidR="00C678D7">
        <w:rPr>
          <w:rFonts w:ascii="Times New Roman" w:hAnsi="Times New Roman" w:cs="Times New Roman"/>
          <w:lang w:val="en-US"/>
        </w:rPr>
        <w:t>input and in the load circuits; however, in the second case the HSBT pickup unit must remain silent</w:t>
      </w:r>
      <w:r w:rsidR="00661AFC" w:rsidRPr="00C678D7">
        <w:rPr>
          <w:rFonts w:ascii="Times New Roman" w:hAnsi="Times New Roman" w:cs="Times New Roman"/>
          <w:lang w:val="en-US"/>
        </w:rPr>
        <w:t xml:space="preserve">. </w:t>
      </w:r>
      <w:r w:rsidR="00C678D7">
        <w:rPr>
          <w:rFonts w:ascii="Times New Roman" w:hAnsi="Times New Roman" w:cs="Times New Roman"/>
          <w:lang w:val="en-US"/>
        </w:rPr>
        <w:t>As</w:t>
      </w:r>
      <w:r w:rsidR="00C678D7" w:rsidRPr="00C678D7">
        <w:rPr>
          <w:rFonts w:ascii="Times New Roman" w:hAnsi="Times New Roman" w:cs="Times New Roman"/>
          <w:lang w:val="en-US"/>
        </w:rPr>
        <w:t xml:space="preserve"> </w:t>
      </w:r>
      <w:r w:rsidR="00C678D7">
        <w:rPr>
          <w:rFonts w:ascii="Times New Roman" w:hAnsi="Times New Roman" w:cs="Times New Roman"/>
          <w:lang w:val="en-US"/>
        </w:rPr>
        <w:t>a</w:t>
      </w:r>
      <w:r w:rsidR="00C678D7" w:rsidRPr="00C678D7">
        <w:rPr>
          <w:rFonts w:ascii="Times New Roman" w:hAnsi="Times New Roman" w:cs="Times New Roman"/>
          <w:lang w:val="en-US"/>
        </w:rPr>
        <w:t xml:space="preserve"> </w:t>
      </w:r>
      <w:r w:rsidR="00C678D7">
        <w:rPr>
          <w:rFonts w:ascii="Times New Roman" w:hAnsi="Times New Roman" w:cs="Times New Roman"/>
          <w:lang w:val="en-US"/>
        </w:rPr>
        <w:t>second</w:t>
      </w:r>
      <w:r w:rsidR="00C678D7" w:rsidRPr="00C678D7">
        <w:rPr>
          <w:rFonts w:ascii="Times New Roman" w:hAnsi="Times New Roman" w:cs="Times New Roman"/>
          <w:lang w:val="en-US"/>
        </w:rPr>
        <w:t xml:space="preserve"> </w:t>
      </w:r>
      <w:r w:rsidR="00C678D7">
        <w:rPr>
          <w:rFonts w:ascii="Times New Roman" w:hAnsi="Times New Roman" w:cs="Times New Roman"/>
          <w:lang w:val="en-US"/>
        </w:rPr>
        <w:t>example</w:t>
      </w:r>
      <w:r w:rsidR="00C678D7" w:rsidRPr="00C678D7">
        <w:rPr>
          <w:rFonts w:ascii="Times New Roman" w:hAnsi="Times New Roman" w:cs="Times New Roman"/>
          <w:lang w:val="en-US"/>
        </w:rPr>
        <w:t xml:space="preserve">, </w:t>
      </w:r>
      <w:r w:rsidR="00C678D7">
        <w:rPr>
          <w:rFonts w:ascii="Times New Roman" w:hAnsi="Times New Roman" w:cs="Times New Roman"/>
          <w:lang w:val="en-US"/>
        </w:rPr>
        <w:t>consider</w:t>
      </w:r>
      <w:r w:rsidR="00C678D7" w:rsidRPr="00C678D7">
        <w:rPr>
          <w:rFonts w:ascii="Times New Roman" w:hAnsi="Times New Roman" w:cs="Times New Roman"/>
          <w:lang w:val="en-US"/>
        </w:rPr>
        <w:t xml:space="preserve"> </w:t>
      </w:r>
      <w:r w:rsidR="00C678D7">
        <w:rPr>
          <w:rFonts w:ascii="Times New Roman" w:hAnsi="Times New Roman" w:cs="Times New Roman"/>
          <w:lang w:val="en-US"/>
        </w:rPr>
        <w:t>a</w:t>
      </w:r>
      <w:r w:rsidR="00C678D7" w:rsidRPr="00C678D7">
        <w:rPr>
          <w:rFonts w:ascii="Times New Roman" w:hAnsi="Times New Roman" w:cs="Times New Roman"/>
          <w:lang w:val="en-US"/>
        </w:rPr>
        <w:t xml:space="preserve"> </w:t>
      </w:r>
      <w:r w:rsidR="00C678D7">
        <w:rPr>
          <w:rFonts w:ascii="Times New Roman" w:hAnsi="Times New Roman" w:cs="Times New Roman"/>
          <w:lang w:val="en-US"/>
        </w:rPr>
        <w:t>situation</w:t>
      </w:r>
      <w:r w:rsidR="00C678D7" w:rsidRPr="00C678D7">
        <w:rPr>
          <w:rFonts w:ascii="Times New Roman" w:hAnsi="Times New Roman" w:cs="Times New Roman"/>
          <w:lang w:val="en-US"/>
        </w:rPr>
        <w:t xml:space="preserve"> </w:t>
      </w:r>
      <w:r w:rsidR="00C678D7">
        <w:rPr>
          <w:rFonts w:ascii="Times New Roman" w:hAnsi="Times New Roman" w:cs="Times New Roman"/>
          <w:lang w:val="en-US"/>
        </w:rPr>
        <w:t>in</w:t>
      </w:r>
      <w:r w:rsidR="00C678D7" w:rsidRPr="00C678D7">
        <w:rPr>
          <w:rFonts w:ascii="Times New Roman" w:hAnsi="Times New Roman" w:cs="Times New Roman"/>
          <w:lang w:val="en-US"/>
        </w:rPr>
        <w:t xml:space="preserve"> </w:t>
      </w:r>
      <w:r w:rsidR="00C678D7">
        <w:rPr>
          <w:rFonts w:ascii="Times New Roman" w:hAnsi="Times New Roman" w:cs="Times New Roman"/>
          <w:lang w:val="en-US"/>
        </w:rPr>
        <w:t>which</w:t>
      </w:r>
      <w:r w:rsidR="00C678D7" w:rsidRPr="00C678D7">
        <w:rPr>
          <w:rFonts w:ascii="Times New Roman" w:hAnsi="Times New Roman" w:cs="Times New Roman"/>
          <w:lang w:val="en-US"/>
        </w:rPr>
        <w:t xml:space="preserve"> </w:t>
      </w:r>
      <w:r w:rsidR="00C678D7">
        <w:rPr>
          <w:rFonts w:ascii="Times New Roman" w:hAnsi="Times New Roman" w:cs="Times New Roman"/>
          <w:lang w:val="en-US"/>
        </w:rPr>
        <w:t>a</w:t>
      </w:r>
      <w:r w:rsidR="00C678D7" w:rsidRPr="00C678D7">
        <w:rPr>
          <w:rFonts w:ascii="Times New Roman" w:hAnsi="Times New Roman" w:cs="Times New Roman"/>
          <w:lang w:val="en-US"/>
        </w:rPr>
        <w:t xml:space="preserve"> </w:t>
      </w:r>
      <w:r w:rsidR="00C678D7">
        <w:rPr>
          <w:rFonts w:ascii="Times New Roman" w:hAnsi="Times New Roman" w:cs="Times New Roman"/>
          <w:lang w:val="en-US"/>
        </w:rPr>
        <w:t>d</w:t>
      </w:r>
      <w:r w:rsidR="00DD16EC">
        <w:rPr>
          <w:rFonts w:ascii="Times New Roman" w:hAnsi="Times New Roman" w:cs="Times New Roman"/>
          <w:lang w:val="en-US"/>
        </w:rPr>
        <w:t>ip</w:t>
      </w:r>
      <w:r w:rsidR="00C678D7" w:rsidRPr="00C678D7">
        <w:rPr>
          <w:rFonts w:ascii="Times New Roman" w:hAnsi="Times New Roman" w:cs="Times New Roman"/>
          <w:lang w:val="en-US"/>
        </w:rPr>
        <w:t xml:space="preserve"> </w:t>
      </w:r>
      <w:r w:rsidR="00C678D7">
        <w:rPr>
          <w:rFonts w:ascii="Times New Roman" w:hAnsi="Times New Roman" w:cs="Times New Roman"/>
          <w:lang w:val="en-US"/>
        </w:rPr>
        <w:t>of</w:t>
      </w:r>
      <w:r w:rsidR="00C678D7" w:rsidRPr="00C678D7">
        <w:rPr>
          <w:rFonts w:ascii="Times New Roman" w:hAnsi="Times New Roman" w:cs="Times New Roman"/>
          <w:lang w:val="en-US"/>
        </w:rPr>
        <w:t xml:space="preserve"> </w:t>
      </w:r>
      <w:r w:rsidR="00C678D7">
        <w:rPr>
          <w:rFonts w:ascii="Times New Roman" w:hAnsi="Times New Roman" w:cs="Times New Roman"/>
          <w:lang w:val="en-US"/>
        </w:rPr>
        <w:t>input</w:t>
      </w:r>
      <w:r w:rsidR="00C678D7" w:rsidRPr="00C678D7">
        <w:rPr>
          <w:rFonts w:ascii="Times New Roman" w:hAnsi="Times New Roman" w:cs="Times New Roman"/>
          <w:lang w:val="en-US"/>
        </w:rPr>
        <w:t xml:space="preserve"> </w:t>
      </w:r>
      <w:r w:rsidR="00C678D7">
        <w:rPr>
          <w:rFonts w:ascii="Times New Roman" w:hAnsi="Times New Roman" w:cs="Times New Roman"/>
          <w:lang w:val="en-US"/>
        </w:rPr>
        <w:t>voltage occurred, but the value of zero sequence voltage exceeded its setpoint</w:t>
      </w:r>
      <w:r w:rsidR="00661AFC" w:rsidRPr="00C678D7">
        <w:rPr>
          <w:rFonts w:ascii="Times New Roman" w:hAnsi="Times New Roman" w:cs="Times New Roman"/>
          <w:lang w:val="en-US"/>
        </w:rPr>
        <w:t xml:space="preserve">. </w:t>
      </w:r>
      <w:r w:rsidR="00C678D7">
        <w:rPr>
          <w:rFonts w:ascii="Times New Roman" w:hAnsi="Times New Roman" w:cs="Times New Roman"/>
          <w:lang w:val="en-US"/>
        </w:rPr>
        <w:t>On</w:t>
      </w:r>
      <w:r w:rsidR="00C678D7" w:rsidRPr="00C678D7">
        <w:rPr>
          <w:rFonts w:ascii="Times New Roman" w:hAnsi="Times New Roman" w:cs="Times New Roman"/>
          <w:lang w:val="en-US"/>
        </w:rPr>
        <w:t xml:space="preserve"> </w:t>
      </w:r>
      <w:r w:rsidR="00C678D7">
        <w:rPr>
          <w:rFonts w:ascii="Times New Roman" w:hAnsi="Times New Roman" w:cs="Times New Roman"/>
          <w:lang w:val="en-US"/>
        </w:rPr>
        <w:t>the</w:t>
      </w:r>
      <w:r w:rsidR="00C678D7" w:rsidRPr="00C678D7">
        <w:rPr>
          <w:rFonts w:ascii="Times New Roman" w:hAnsi="Times New Roman" w:cs="Times New Roman"/>
          <w:lang w:val="en-US"/>
        </w:rPr>
        <w:t xml:space="preserve"> </w:t>
      </w:r>
      <w:r w:rsidR="00C678D7">
        <w:rPr>
          <w:rFonts w:ascii="Times New Roman" w:hAnsi="Times New Roman" w:cs="Times New Roman"/>
          <w:lang w:val="en-US"/>
        </w:rPr>
        <w:t>one</w:t>
      </w:r>
      <w:r w:rsidR="00C678D7" w:rsidRPr="00C678D7">
        <w:rPr>
          <w:rFonts w:ascii="Times New Roman" w:hAnsi="Times New Roman" w:cs="Times New Roman"/>
          <w:lang w:val="en-US"/>
        </w:rPr>
        <w:t xml:space="preserve"> </w:t>
      </w:r>
      <w:r w:rsidR="00C678D7">
        <w:rPr>
          <w:rFonts w:ascii="Times New Roman" w:hAnsi="Times New Roman" w:cs="Times New Roman"/>
          <w:lang w:val="en-US"/>
        </w:rPr>
        <w:t>hand</w:t>
      </w:r>
      <w:r w:rsidR="00C678D7" w:rsidRPr="00C678D7">
        <w:rPr>
          <w:rFonts w:ascii="Times New Roman" w:hAnsi="Times New Roman" w:cs="Times New Roman"/>
          <w:lang w:val="en-US"/>
        </w:rPr>
        <w:t xml:space="preserve">, </w:t>
      </w:r>
      <w:r w:rsidR="00C678D7">
        <w:rPr>
          <w:rFonts w:ascii="Times New Roman" w:hAnsi="Times New Roman" w:cs="Times New Roman"/>
          <w:lang w:val="en-US"/>
        </w:rPr>
        <w:t>it</w:t>
      </w:r>
      <w:r w:rsidR="00C678D7" w:rsidRPr="00C678D7">
        <w:rPr>
          <w:rFonts w:ascii="Times New Roman" w:hAnsi="Times New Roman" w:cs="Times New Roman"/>
          <w:lang w:val="en-US"/>
        </w:rPr>
        <w:t xml:space="preserve"> </w:t>
      </w:r>
      <w:r w:rsidR="00C678D7">
        <w:rPr>
          <w:rFonts w:ascii="Times New Roman" w:hAnsi="Times New Roman" w:cs="Times New Roman"/>
          <w:lang w:val="en-US"/>
        </w:rPr>
        <w:t>can</w:t>
      </w:r>
      <w:r w:rsidR="00C678D7" w:rsidRPr="00C678D7">
        <w:rPr>
          <w:rFonts w:ascii="Times New Roman" w:hAnsi="Times New Roman" w:cs="Times New Roman"/>
          <w:lang w:val="en-US"/>
        </w:rPr>
        <w:t xml:space="preserve"> </w:t>
      </w:r>
      <w:r w:rsidR="00C678D7">
        <w:rPr>
          <w:rFonts w:ascii="Times New Roman" w:hAnsi="Times New Roman" w:cs="Times New Roman"/>
          <w:lang w:val="en-US"/>
        </w:rPr>
        <w:t>be</w:t>
      </w:r>
      <w:r w:rsidR="00C678D7" w:rsidRPr="00C678D7">
        <w:rPr>
          <w:rFonts w:ascii="Times New Roman" w:hAnsi="Times New Roman" w:cs="Times New Roman"/>
          <w:lang w:val="en-US"/>
        </w:rPr>
        <w:t xml:space="preserve"> </w:t>
      </w:r>
      <w:r w:rsidR="00C678D7">
        <w:rPr>
          <w:rFonts w:ascii="Times New Roman" w:hAnsi="Times New Roman" w:cs="Times New Roman"/>
          <w:lang w:val="en-US"/>
        </w:rPr>
        <w:t>considered</w:t>
      </w:r>
      <w:r w:rsidR="00C678D7" w:rsidRPr="00C678D7">
        <w:rPr>
          <w:rFonts w:ascii="Times New Roman" w:hAnsi="Times New Roman" w:cs="Times New Roman"/>
          <w:lang w:val="en-US"/>
        </w:rPr>
        <w:t xml:space="preserve"> </w:t>
      </w:r>
      <w:r w:rsidR="00C678D7">
        <w:rPr>
          <w:rFonts w:ascii="Times New Roman" w:hAnsi="Times New Roman" w:cs="Times New Roman"/>
          <w:lang w:val="en-US"/>
        </w:rPr>
        <w:t>that</w:t>
      </w:r>
      <w:r w:rsidR="00C678D7" w:rsidRPr="00C678D7">
        <w:rPr>
          <w:rFonts w:ascii="Times New Roman" w:hAnsi="Times New Roman" w:cs="Times New Roman"/>
          <w:lang w:val="en-US"/>
        </w:rPr>
        <w:t xml:space="preserve"> </w:t>
      </w:r>
      <w:r w:rsidR="00C678D7">
        <w:rPr>
          <w:rFonts w:ascii="Times New Roman" w:hAnsi="Times New Roman" w:cs="Times New Roman"/>
          <w:lang w:val="en-US"/>
        </w:rPr>
        <w:t>the</w:t>
      </w:r>
      <w:r w:rsidR="00C678D7" w:rsidRPr="00C678D7">
        <w:rPr>
          <w:rFonts w:ascii="Times New Roman" w:hAnsi="Times New Roman" w:cs="Times New Roman"/>
          <w:lang w:val="en-US"/>
        </w:rPr>
        <w:t xml:space="preserve"> </w:t>
      </w:r>
      <w:r w:rsidR="00C678D7">
        <w:rPr>
          <w:rFonts w:ascii="Times New Roman" w:hAnsi="Times New Roman" w:cs="Times New Roman"/>
          <w:lang w:val="en-US"/>
        </w:rPr>
        <w:t>HSBT</w:t>
      </w:r>
      <w:r w:rsidR="00C678D7" w:rsidRPr="00C678D7">
        <w:rPr>
          <w:rFonts w:ascii="Times New Roman" w:hAnsi="Times New Roman" w:cs="Times New Roman"/>
          <w:lang w:val="en-US"/>
        </w:rPr>
        <w:t xml:space="preserve"> </w:t>
      </w:r>
      <w:r w:rsidR="00C678D7">
        <w:rPr>
          <w:rFonts w:ascii="Times New Roman" w:hAnsi="Times New Roman" w:cs="Times New Roman"/>
          <w:lang w:val="en-US"/>
        </w:rPr>
        <w:t>pickup</w:t>
      </w:r>
      <w:r w:rsidR="00C678D7" w:rsidRPr="00C678D7">
        <w:rPr>
          <w:rFonts w:ascii="Times New Roman" w:hAnsi="Times New Roman" w:cs="Times New Roman"/>
          <w:lang w:val="en-US"/>
        </w:rPr>
        <w:t xml:space="preserve"> </w:t>
      </w:r>
      <w:r w:rsidR="00C678D7">
        <w:rPr>
          <w:rFonts w:ascii="Times New Roman" w:hAnsi="Times New Roman" w:cs="Times New Roman"/>
          <w:lang w:val="en-US"/>
        </w:rPr>
        <w:t>unit</w:t>
      </w:r>
      <w:r w:rsidR="00C678D7" w:rsidRPr="00C678D7">
        <w:rPr>
          <w:rFonts w:ascii="Times New Roman" w:hAnsi="Times New Roman" w:cs="Times New Roman"/>
          <w:lang w:val="en-US"/>
        </w:rPr>
        <w:t xml:space="preserve"> </w:t>
      </w:r>
      <w:r w:rsidR="00C678D7">
        <w:rPr>
          <w:rFonts w:ascii="Times New Roman" w:hAnsi="Times New Roman" w:cs="Times New Roman"/>
          <w:lang w:val="en-US"/>
        </w:rPr>
        <w:t>should</w:t>
      </w:r>
      <w:r w:rsidR="00C678D7" w:rsidRPr="00C678D7">
        <w:rPr>
          <w:rFonts w:ascii="Times New Roman" w:hAnsi="Times New Roman" w:cs="Times New Roman"/>
          <w:lang w:val="en-US"/>
        </w:rPr>
        <w:t xml:space="preserve"> </w:t>
      </w:r>
      <w:r w:rsidR="00C678D7">
        <w:rPr>
          <w:rFonts w:ascii="Times New Roman" w:hAnsi="Times New Roman" w:cs="Times New Roman"/>
          <w:lang w:val="en-US"/>
        </w:rPr>
        <w:t>remain</w:t>
      </w:r>
      <w:r w:rsidR="00C678D7" w:rsidRPr="00C678D7">
        <w:rPr>
          <w:rFonts w:ascii="Times New Roman" w:hAnsi="Times New Roman" w:cs="Times New Roman"/>
          <w:lang w:val="en-US"/>
        </w:rPr>
        <w:t xml:space="preserve"> </w:t>
      </w:r>
      <w:r w:rsidR="00C678D7">
        <w:rPr>
          <w:rFonts w:ascii="Times New Roman" w:hAnsi="Times New Roman" w:cs="Times New Roman"/>
          <w:lang w:val="en-US"/>
        </w:rPr>
        <w:t>silent</w:t>
      </w:r>
      <w:r w:rsidR="00C678D7" w:rsidRPr="00C678D7">
        <w:rPr>
          <w:rFonts w:ascii="Times New Roman" w:hAnsi="Times New Roman" w:cs="Times New Roman"/>
          <w:lang w:val="en-US"/>
        </w:rPr>
        <w:t xml:space="preserve"> </w:t>
      </w:r>
      <w:r w:rsidR="00C678D7">
        <w:rPr>
          <w:rFonts w:ascii="Times New Roman" w:hAnsi="Times New Roman" w:cs="Times New Roman"/>
          <w:lang w:val="en-US"/>
        </w:rPr>
        <w:t>because</w:t>
      </w:r>
      <w:r w:rsidR="00C678D7" w:rsidRPr="00C678D7">
        <w:rPr>
          <w:rFonts w:ascii="Times New Roman" w:hAnsi="Times New Roman" w:cs="Times New Roman"/>
          <w:lang w:val="en-US"/>
        </w:rPr>
        <w:t xml:space="preserve"> </w:t>
      </w:r>
      <w:r w:rsidR="00C678D7">
        <w:rPr>
          <w:rFonts w:ascii="Times New Roman" w:hAnsi="Times New Roman" w:cs="Times New Roman"/>
          <w:lang w:val="en-US"/>
        </w:rPr>
        <w:t>there</w:t>
      </w:r>
      <w:r w:rsidR="00C678D7" w:rsidRPr="00C678D7">
        <w:rPr>
          <w:rFonts w:ascii="Times New Roman" w:hAnsi="Times New Roman" w:cs="Times New Roman"/>
          <w:lang w:val="en-US"/>
        </w:rPr>
        <w:t xml:space="preserve"> </w:t>
      </w:r>
      <w:r w:rsidR="00C678D7">
        <w:rPr>
          <w:rFonts w:ascii="Times New Roman" w:hAnsi="Times New Roman" w:cs="Times New Roman"/>
          <w:lang w:val="en-US"/>
        </w:rPr>
        <w:t>is</w:t>
      </w:r>
      <w:r w:rsidR="00C678D7" w:rsidRPr="00C678D7">
        <w:rPr>
          <w:rFonts w:ascii="Times New Roman" w:hAnsi="Times New Roman" w:cs="Times New Roman"/>
          <w:lang w:val="en-US"/>
        </w:rPr>
        <w:t xml:space="preserve"> </w:t>
      </w:r>
      <w:r w:rsidR="00C678D7">
        <w:rPr>
          <w:rFonts w:ascii="Times New Roman" w:hAnsi="Times New Roman" w:cs="Times New Roman"/>
          <w:lang w:val="en-US"/>
        </w:rPr>
        <w:t>a</w:t>
      </w:r>
      <w:r w:rsidR="00C678D7" w:rsidRPr="00C678D7">
        <w:rPr>
          <w:rFonts w:ascii="Times New Roman" w:hAnsi="Times New Roman" w:cs="Times New Roman"/>
          <w:lang w:val="en-US"/>
        </w:rPr>
        <w:t xml:space="preserve"> </w:t>
      </w:r>
      <w:r w:rsidR="00C678D7">
        <w:rPr>
          <w:rFonts w:ascii="Times New Roman" w:hAnsi="Times New Roman" w:cs="Times New Roman"/>
          <w:lang w:val="en-US"/>
        </w:rPr>
        <w:t>disabling</w:t>
      </w:r>
      <w:r w:rsidR="00C678D7" w:rsidRPr="00C678D7">
        <w:rPr>
          <w:rFonts w:ascii="Times New Roman" w:hAnsi="Times New Roman" w:cs="Times New Roman"/>
          <w:lang w:val="en-US"/>
        </w:rPr>
        <w:t xml:space="preserve"> 3</w:t>
      </w:r>
      <w:r w:rsidR="00C678D7">
        <w:rPr>
          <w:rFonts w:ascii="Times New Roman" w:hAnsi="Times New Roman" w:cs="Times New Roman"/>
          <w:lang w:val="en-US"/>
        </w:rPr>
        <w:t>U</w:t>
      </w:r>
      <w:r w:rsidR="00C678D7" w:rsidRPr="00C678D7">
        <w:rPr>
          <w:rFonts w:ascii="Times New Roman" w:hAnsi="Times New Roman" w:cs="Times New Roman"/>
          <w:vertAlign w:val="subscript"/>
          <w:lang w:val="en-US"/>
        </w:rPr>
        <w:t>0</w:t>
      </w:r>
      <w:r w:rsidR="00C678D7" w:rsidRPr="00C678D7">
        <w:rPr>
          <w:rFonts w:ascii="Times New Roman" w:hAnsi="Times New Roman" w:cs="Times New Roman"/>
          <w:lang w:val="en-US"/>
        </w:rPr>
        <w:t xml:space="preserve"> </w:t>
      </w:r>
      <w:r w:rsidR="00C678D7">
        <w:rPr>
          <w:rFonts w:ascii="Times New Roman" w:hAnsi="Times New Roman" w:cs="Times New Roman"/>
          <w:lang w:val="en-US"/>
        </w:rPr>
        <w:t>signal</w:t>
      </w:r>
      <w:r w:rsidR="00C678D7" w:rsidRPr="00C678D7">
        <w:rPr>
          <w:rFonts w:ascii="Times New Roman" w:hAnsi="Times New Roman" w:cs="Times New Roman"/>
          <w:lang w:val="en-US"/>
        </w:rPr>
        <w:t xml:space="preserve">, </w:t>
      </w:r>
      <w:r w:rsidR="00C678D7">
        <w:rPr>
          <w:rFonts w:ascii="Times New Roman" w:hAnsi="Times New Roman" w:cs="Times New Roman"/>
          <w:lang w:val="en-US"/>
        </w:rPr>
        <w:t>but on the other hand, this situation may be a consequence of an open-circuit fault of one or two phases at the input, and a fast switchover to the standby power source must be carried out.</w:t>
      </w:r>
    </w:p>
    <w:p w:rsidR="00E533DD" w:rsidRPr="0036658B" w:rsidRDefault="00C678D7" w:rsidP="00042667">
      <w:pPr>
        <w:spacing w:line="240" w:lineRule="auto"/>
        <w:ind w:firstLine="284"/>
        <w:contextualSpacing/>
        <w:jc w:val="both"/>
        <w:rPr>
          <w:rFonts w:ascii="Times New Roman" w:hAnsi="Times New Roman" w:cs="Times New Roman"/>
          <w:lang w:val="en-US"/>
        </w:rPr>
      </w:pPr>
      <w:r>
        <w:rPr>
          <w:rFonts w:ascii="Times New Roman" w:hAnsi="Times New Roman" w:cs="Times New Roman"/>
          <w:lang w:val="en-US"/>
        </w:rPr>
        <w:t>Let</w:t>
      </w:r>
      <w:r w:rsidRPr="00C678D7">
        <w:rPr>
          <w:rFonts w:ascii="Times New Roman" w:hAnsi="Times New Roman" w:cs="Times New Roman"/>
          <w:lang w:val="en-US"/>
        </w:rPr>
        <w:t xml:space="preserve"> </w:t>
      </w:r>
      <w:r>
        <w:rPr>
          <w:rFonts w:ascii="Times New Roman" w:hAnsi="Times New Roman" w:cs="Times New Roman"/>
          <w:lang w:val="en-US"/>
        </w:rPr>
        <w:t>us</w:t>
      </w:r>
      <w:r w:rsidRPr="00C678D7">
        <w:rPr>
          <w:rFonts w:ascii="Times New Roman" w:hAnsi="Times New Roman" w:cs="Times New Roman"/>
          <w:lang w:val="en-US"/>
        </w:rPr>
        <w:t xml:space="preserve"> </w:t>
      </w:r>
      <w:r>
        <w:rPr>
          <w:rFonts w:ascii="Times New Roman" w:hAnsi="Times New Roman" w:cs="Times New Roman"/>
          <w:lang w:val="en-US"/>
        </w:rPr>
        <w:t>find</w:t>
      </w:r>
      <w:r w:rsidRPr="00C678D7">
        <w:rPr>
          <w:rFonts w:ascii="Times New Roman" w:hAnsi="Times New Roman" w:cs="Times New Roman"/>
          <w:lang w:val="en-US"/>
        </w:rPr>
        <w:t xml:space="preserve"> </w:t>
      </w:r>
      <w:r>
        <w:rPr>
          <w:rFonts w:ascii="Times New Roman" w:hAnsi="Times New Roman" w:cs="Times New Roman"/>
          <w:lang w:val="en-US"/>
        </w:rPr>
        <w:t>the</w:t>
      </w:r>
      <w:r w:rsidRPr="00C678D7">
        <w:rPr>
          <w:rFonts w:ascii="Times New Roman" w:hAnsi="Times New Roman" w:cs="Times New Roman"/>
          <w:lang w:val="en-US"/>
        </w:rPr>
        <w:t xml:space="preserve"> </w:t>
      </w:r>
      <w:r>
        <w:rPr>
          <w:rFonts w:ascii="Times New Roman" w:hAnsi="Times New Roman" w:cs="Times New Roman"/>
          <w:lang w:val="en-US"/>
        </w:rPr>
        <w:t>response</w:t>
      </w:r>
      <w:r w:rsidRPr="00C678D7">
        <w:rPr>
          <w:rFonts w:ascii="Times New Roman" w:hAnsi="Times New Roman" w:cs="Times New Roman"/>
          <w:lang w:val="en-US"/>
        </w:rPr>
        <w:t xml:space="preserve"> </w:t>
      </w:r>
      <w:r>
        <w:rPr>
          <w:rFonts w:ascii="Times New Roman" w:hAnsi="Times New Roman" w:cs="Times New Roman"/>
          <w:lang w:val="en-US"/>
        </w:rPr>
        <w:t>time</w:t>
      </w:r>
      <w:r w:rsidRPr="00C678D7">
        <w:rPr>
          <w:rFonts w:ascii="Times New Roman" w:hAnsi="Times New Roman" w:cs="Times New Roman"/>
          <w:lang w:val="en-US"/>
        </w:rPr>
        <w:t xml:space="preserve"> </w:t>
      </w:r>
      <w:r>
        <w:rPr>
          <w:rFonts w:ascii="Times New Roman" w:hAnsi="Times New Roman" w:cs="Times New Roman"/>
          <w:lang w:val="en-US"/>
        </w:rPr>
        <w:t>of</w:t>
      </w:r>
      <w:r w:rsidRPr="00C678D7">
        <w:rPr>
          <w:rFonts w:ascii="Times New Roman" w:hAnsi="Times New Roman" w:cs="Times New Roman"/>
          <w:lang w:val="en-US"/>
        </w:rPr>
        <w:t xml:space="preserve"> </w:t>
      </w:r>
      <w:r>
        <w:rPr>
          <w:rFonts w:ascii="Times New Roman" w:hAnsi="Times New Roman" w:cs="Times New Roman"/>
          <w:lang w:val="en-US"/>
        </w:rPr>
        <w:t>the</w:t>
      </w:r>
      <w:r w:rsidRPr="00C678D7">
        <w:rPr>
          <w:rFonts w:ascii="Times New Roman" w:hAnsi="Times New Roman" w:cs="Times New Roman"/>
          <w:lang w:val="en-US"/>
        </w:rPr>
        <w:t xml:space="preserve"> </w:t>
      </w:r>
      <w:r>
        <w:rPr>
          <w:rFonts w:ascii="Times New Roman" w:hAnsi="Times New Roman" w:cs="Times New Roman"/>
          <w:lang w:val="en-US"/>
        </w:rPr>
        <w:t>HSBT</w:t>
      </w:r>
      <w:r w:rsidRPr="00C678D7">
        <w:rPr>
          <w:rFonts w:ascii="Times New Roman" w:hAnsi="Times New Roman" w:cs="Times New Roman"/>
          <w:lang w:val="en-US"/>
        </w:rPr>
        <w:t xml:space="preserve"> </w:t>
      </w:r>
      <w:r>
        <w:rPr>
          <w:rFonts w:ascii="Times New Roman" w:hAnsi="Times New Roman" w:cs="Times New Roman"/>
          <w:lang w:val="en-US"/>
        </w:rPr>
        <w:t xml:space="preserve">pickup unit for the case of the HSBT conventional design </w:t>
      </w:r>
      <w:r w:rsidR="00AD53DC" w:rsidRPr="00C678D7">
        <w:rPr>
          <w:rFonts w:ascii="Times New Roman" w:hAnsi="Times New Roman" w:cs="Times New Roman"/>
          <w:lang w:val="en-US"/>
        </w:rPr>
        <w:t>[</w:t>
      </w:r>
      <w:r w:rsidR="00495CDA" w:rsidRPr="00C678D7">
        <w:rPr>
          <w:rFonts w:ascii="Times New Roman" w:hAnsi="Times New Roman" w:cs="Times New Roman"/>
          <w:lang w:val="en-US"/>
        </w:rPr>
        <w:t>7</w:t>
      </w:r>
      <w:r w:rsidR="00AD53DC" w:rsidRPr="00C678D7">
        <w:rPr>
          <w:rFonts w:ascii="Times New Roman" w:hAnsi="Times New Roman" w:cs="Times New Roman"/>
          <w:lang w:val="en-US"/>
        </w:rPr>
        <w:t>]</w:t>
      </w:r>
      <w:r w:rsidR="00AD3D00" w:rsidRPr="00C678D7">
        <w:rPr>
          <w:rFonts w:ascii="Times New Roman" w:hAnsi="Times New Roman" w:cs="Times New Roman"/>
          <w:lang w:val="en-US"/>
        </w:rPr>
        <w:t xml:space="preserve">. </w:t>
      </w:r>
      <w:r w:rsidR="0036658B">
        <w:rPr>
          <w:rFonts w:ascii="Times New Roman" w:hAnsi="Times New Roman" w:cs="Times New Roman"/>
          <w:lang w:val="en-US"/>
        </w:rPr>
        <w:t>We</w:t>
      </w:r>
      <w:r w:rsidR="0036658B" w:rsidRPr="0036658B">
        <w:rPr>
          <w:rFonts w:ascii="Times New Roman" w:hAnsi="Times New Roman" w:cs="Times New Roman"/>
          <w:lang w:val="en-US"/>
        </w:rPr>
        <w:t xml:space="preserve"> </w:t>
      </w:r>
      <w:r w:rsidR="0036658B">
        <w:rPr>
          <w:rFonts w:ascii="Times New Roman" w:hAnsi="Times New Roman" w:cs="Times New Roman"/>
          <w:lang w:val="en-US"/>
        </w:rPr>
        <w:t>assume</w:t>
      </w:r>
      <w:r w:rsidR="0036658B" w:rsidRPr="0036658B">
        <w:rPr>
          <w:rFonts w:ascii="Times New Roman" w:hAnsi="Times New Roman" w:cs="Times New Roman"/>
          <w:lang w:val="en-US"/>
        </w:rPr>
        <w:t xml:space="preserve"> </w:t>
      </w:r>
      <w:r w:rsidR="0036658B">
        <w:rPr>
          <w:rFonts w:ascii="Times New Roman" w:hAnsi="Times New Roman" w:cs="Times New Roman"/>
          <w:lang w:val="en-US"/>
        </w:rPr>
        <w:t>that</w:t>
      </w:r>
      <w:r w:rsidR="0036658B" w:rsidRPr="0036658B">
        <w:rPr>
          <w:rFonts w:ascii="Times New Roman" w:hAnsi="Times New Roman" w:cs="Times New Roman"/>
          <w:lang w:val="en-US"/>
        </w:rPr>
        <w:t xml:space="preserve"> </w:t>
      </w:r>
      <w:r w:rsidR="0036658B">
        <w:rPr>
          <w:rFonts w:ascii="Times New Roman" w:hAnsi="Times New Roman" w:cs="Times New Roman"/>
          <w:lang w:val="en-US"/>
        </w:rPr>
        <w:t>the logical device controlling the pickup unit operation receives, in a real time mode, a continuous flow of discrete data characterizing the operatin</w:t>
      </w:r>
      <w:r w:rsidR="00ED005A">
        <w:rPr>
          <w:rFonts w:ascii="Times New Roman" w:hAnsi="Times New Roman" w:cs="Times New Roman"/>
          <w:lang w:val="en-US"/>
        </w:rPr>
        <w:t>g</w:t>
      </w:r>
      <w:r w:rsidR="0036658B">
        <w:rPr>
          <w:rFonts w:ascii="Times New Roman" w:hAnsi="Times New Roman" w:cs="Times New Roman"/>
          <w:lang w:val="en-US"/>
        </w:rPr>
        <w:t xml:space="preserve"> parameters</w:t>
      </w:r>
      <w:r w:rsidR="00AD3D00" w:rsidRPr="0036658B">
        <w:rPr>
          <w:rFonts w:ascii="Times New Roman" w:hAnsi="Times New Roman" w:cs="Times New Roman"/>
          <w:lang w:val="en-US"/>
        </w:rPr>
        <w:t xml:space="preserve">. </w:t>
      </w:r>
      <w:r w:rsidR="0036658B">
        <w:rPr>
          <w:rFonts w:ascii="Times New Roman" w:hAnsi="Times New Roman" w:cs="Times New Roman"/>
          <w:lang w:val="en-US"/>
        </w:rPr>
        <w:t xml:space="preserve">The initial values of operating parameters are periodic functions of time; therefore, for performing a fully valued analysis of each of the above-listed criteria, the time interval </w:t>
      </w:r>
      <w:r w:rsidR="000D7A01">
        <w:rPr>
          <w:rFonts w:ascii="Times New Roman" w:hAnsi="Times New Roman" w:cs="Times New Roman"/>
          <w:lang w:val="en-US"/>
        </w:rPr>
        <w:t>T</w:t>
      </w:r>
      <w:r w:rsidR="0036658B">
        <w:rPr>
          <w:rFonts w:ascii="Times New Roman" w:hAnsi="Times New Roman" w:cs="Times New Roman"/>
          <w:lang w:val="en-US"/>
        </w:rPr>
        <w:t xml:space="preserve"> </w:t>
      </w:r>
      <w:r w:rsidR="000D7A01" w:rsidRPr="0036658B">
        <w:rPr>
          <w:rFonts w:ascii="Times New Roman" w:hAnsi="Times New Roman" w:cs="Times New Roman"/>
          <w:lang w:val="en-US"/>
        </w:rPr>
        <w:t>=</w:t>
      </w:r>
      <w:r w:rsidR="0036658B">
        <w:rPr>
          <w:rFonts w:ascii="Times New Roman" w:hAnsi="Times New Roman" w:cs="Times New Roman"/>
          <w:lang w:val="en-US"/>
        </w:rPr>
        <w:t xml:space="preserve"> </w:t>
      </w:r>
      <w:r w:rsidR="000D7A01" w:rsidRPr="0036658B">
        <w:rPr>
          <w:rFonts w:ascii="Times New Roman" w:hAnsi="Times New Roman" w:cs="Times New Roman"/>
          <w:lang w:val="en-US"/>
        </w:rPr>
        <w:t>1/</w:t>
      </w:r>
      <w:proofErr w:type="spellStart"/>
      <w:r w:rsidR="0024038A">
        <w:rPr>
          <w:rFonts w:ascii="Times New Roman" w:hAnsi="Times New Roman" w:cs="Times New Roman"/>
          <w:lang w:val="en-US"/>
        </w:rPr>
        <w:t>F</w:t>
      </w:r>
      <w:r w:rsidR="0036658B">
        <w:rPr>
          <w:rFonts w:ascii="Times New Roman" w:hAnsi="Times New Roman" w:cs="Times New Roman"/>
          <w:vertAlign w:val="subscript"/>
          <w:lang w:val="en-US"/>
        </w:rPr>
        <w:t>n</w:t>
      </w:r>
      <w:proofErr w:type="spellEnd"/>
      <w:r w:rsidR="009873BD" w:rsidRPr="0036658B">
        <w:rPr>
          <w:rFonts w:ascii="Times New Roman" w:hAnsi="Times New Roman" w:cs="Times New Roman"/>
          <w:vertAlign w:val="subscript"/>
          <w:lang w:val="en-US"/>
        </w:rPr>
        <w:t xml:space="preserve"> </w:t>
      </w:r>
      <w:r w:rsidR="00E20E3E" w:rsidRPr="0036658B">
        <w:rPr>
          <w:rFonts w:ascii="Times New Roman" w:hAnsi="Times New Roman" w:cs="Times New Roman"/>
          <w:lang w:val="en-US"/>
        </w:rPr>
        <w:t>(</w:t>
      </w:r>
      <w:proofErr w:type="spellStart"/>
      <w:r w:rsidR="00E20E3E">
        <w:rPr>
          <w:rFonts w:ascii="Times New Roman" w:hAnsi="Times New Roman" w:cs="Times New Roman"/>
          <w:lang w:val="en-US"/>
        </w:rPr>
        <w:t>F</w:t>
      </w:r>
      <w:r w:rsidR="0036658B">
        <w:rPr>
          <w:rFonts w:ascii="Times New Roman" w:hAnsi="Times New Roman" w:cs="Times New Roman"/>
          <w:vertAlign w:val="subscript"/>
          <w:lang w:val="en-US"/>
        </w:rPr>
        <w:t>n</w:t>
      </w:r>
      <w:proofErr w:type="spellEnd"/>
      <w:r w:rsidR="0036658B">
        <w:rPr>
          <w:rFonts w:ascii="Times New Roman" w:hAnsi="Times New Roman" w:cs="Times New Roman"/>
          <w:lang w:val="en-US"/>
        </w:rPr>
        <w:t xml:space="preserve"> </w:t>
      </w:r>
      <w:r w:rsidR="00E20E3E" w:rsidRPr="0036658B">
        <w:rPr>
          <w:rFonts w:ascii="Times New Roman" w:hAnsi="Times New Roman" w:cs="Times New Roman"/>
          <w:lang w:val="en-US"/>
        </w:rPr>
        <w:t>=</w:t>
      </w:r>
      <w:r w:rsidR="0036658B">
        <w:rPr>
          <w:rFonts w:ascii="Times New Roman" w:hAnsi="Times New Roman" w:cs="Times New Roman"/>
          <w:lang w:val="en-US"/>
        </w:rPr>
        <w:t xml:space="preserve"> </w:t>
      </w:r>
      <w:r w:rsidR="00E20E3E" w:rsidRPr="0036658B">
        <w:rPr>
          <w:rFonts w:ascii="Times New Roman" w:hAnsi="Times New Roman" w:cs="Times New Roman"/>
          <w:lang w:val="en-US"/>
        </w:rPr>
        <w:t xml:space="preserve">50 </w:t>
      </w:r>
      <w:r w:rsidR="00ED005A">
        <w:rPr>
          <w:rFonts w:ascii="Times New Roman" w:hAnsi="Times New Roman" w:cs="Times New Roman"/>
          <w:lang w:val="en-US"/>
        </w:rPr>
        <w:t>Hz</w:t>
      </w:r>
      <w:r w:rsidR="00E20E3E" w:rsidRPr="0036658B">
        <w:rPr>
          <w:rFonts w:ascii="Times New Roman" w:hAnsi="Times New Roman" w:cs="Times New Roman"/>
          <w:lang w:val="en-US"/>
        </w:rPr>
        <w:t xml:space="preserve"> </w:t>
      </w:r>
      <w:r w:rsidR="0036658B">
        <w:rPr>
          <w:rFonts w:ascii="Times New Roman" w:hAnsi="Times New Roman" w:cs="Times New Roman"/>
          <w:lang w:val="en-US"/>
        </w:rPr>
        <w:t>is the network frequency</w:t>
      </w:r>
      <w:r w:rsidR="00E20E3E" w:rsidRPr="0036658B">
        <w:rPr>
          <w:rFonts w:ascii="Times New Roman" w:hAnsi="Times New Roman" w:cs="Times New Roman"/>
          <w:lang w:val="en-US"/>
        </w:rPr>
        <w:t>)</w:t>
      </w:r>
      <w:r w:rsidR="0036658B">
        <w:rPr>
          <w:rFonts w:ascii="Times New Roman" w:hAnsi="Times New Roman" w:cs="Times New Roman"/>
          <w:lang w:val="en-US"/>
        </w:rPr>
        <w:t xml:space="preserve"> is theoretically necessary; this interval is a “sliding window” </w:t>
      </w:r>
      <w:r w:rsidR="009F4013" w:rsidRPr="0036658B">
        <w:rPr>
          <w:rFonts w:ascii="Times New Roman" w:hAnsi="Times New Roman" w:cs="Times New Roman"/>
          <w:lang w:val="en-US"/>
        </w:rPr>
        <w:t>[</w:t>
      </w:r>
      <w:r w:rsidR="00495CDA" w:rsidRPr="0036658B">
        <w:rPr>
          <w:rFonts w:ascii="Times New Roman" w:hAnsi="Times New Roman" w:cs="Times New Roman"/>
          <w:lang w:val="en-US"/>
        </w:rPr>
        <w:t>8</w:t>
      </w:r>
      <w:r w:rsidR="009F4013" w:rsidRPr="0036658B">
        <w:rPr>
          <w:rFonts w:ascii="Times New Roman" w:hAnsi="Times New Roman" w:cs="Times New Roman"/>
          <w:lang w:val="en-US"/>
        </w:rPr>
        <w:t>]</w:t>
      </w:r>
      <w:r w:rsidR="0032396F" w:rsidRPr="0036658B">
        <w:rPr>
          <w:rFonts w:ascii="Times New Roman" w:hAnsi="Times New Roman" w:cs="Times New Roman"/>
          <w:lang w:val="en-US"/>
        </w:rPr>
        <w:t>,</w:t>
      </w:r>
      <w:r w:rsidR="009873BD" w:rsidRPr="0036658B">
        <w:rPr>
          <w:rFonts w:ascii="Times New Roman" w:hAnsi="Times New Roman" w:cs="Times New Roman"/>
          <w:lang w:val="en-US"/>
        </w:rPr>
        <w:t xml:space="preserve"> </w:t>
      </w:r>
      <w:r w:rsidR="0036658B">
        <w:rPr>
          <w:rFonts w:ascii="Times New Roman" w:hAnsi="Times New Roman" w:cs="Times New Roman"/>
          <w:lang w:val="en-US"/>
        </w:rPr>
        <w:t>in which the sequence of stored data “moves” in time and is constantly updated with new values.</w:t>
      </w:r>
    </w:p>
    <w:p w:rsidR="00E533DD" w:rsidRPr="00603E18" w:rsidRDefault="00603E18" w:rsidP="00042667">
      <w:pPr>
        <w:spacing w:line="240" w:lineRule="auto"/>
        <w:ind w:firstLine="284"/>
        <w:contextualSpacing/>
        <w:jc w:val="both"/>
        <w:rPr>
          <w:rFonts w:ascii="Times New Roman" w:hAnsi="Times New Roman" w:cs="Times New Roman"/>
          <w:lang w:val="en-US"/>
        </w:rPr>
      </w:pPr>
      <w:r>
        <w:rPr>
          <w:rFonts w:ascii="Times New Roman" w:hAnsi="Times New Roman" w:cs="Times New Roman"/>
          <w:lang w:val="en-US"/>
        </w:rPr>
        <w:t>The</w:t>
      </w:r>
      <w:r w:rsidRPr="00603E18">
        <w:rPr>
          <w:rFonts w:ascii="Times New Roman" w:hAnsi="Times New Roman" w:cs="Times New Roman"/>
          <w:lang w:val="en-US"/>
        </w:rPr>
        <w:t xml:space="preserve"> </w:t>
      </w:r>
      <w:r>
        <w:rPr>
          <w:rFonts w:ascii="Times New Roman" w:hAnsi="Times New Roman" w:cs="Times New Roman"/>
          <w:lang w:val="en-US"/>
        </w:rPr>
        <w:t>parameter</w:t>
      </w:r>
      <w:r w:rsidRPr="00603E18">
        <w:rPr>
          <w:rFonts w:ascii="Times New Roman" w:hAnsi="Times New Roman" w:cs="Times New Roman"/>
          <w:lang w:val="en-US"/>
        </w:rPr>
        <w:t xml:space="preserve"> </w:t>
      </w:r>
      <w:r>
        <w:rPr>
          <w:rFonts w:ascii="Times New Roman" w:hAnsi="Times New Roman" w:cs="Times New Roman"/>
          <w:lang w:val="en-US"/>
        </w:rPr>
        <w:t>T</w:t>
      </w:r>
      <w:r w:rsidRPr="00603E18">
        <w:rPr>
          <w:rFonts w:ascii="Times New Roman" w:hAnsi="Times New Roman" w:cs="Times New Roman"/>
          <w:lang w:val="en-US"/>
        </w:rPr>
        <w:t xml:space="preserve"> </w:t>
      </w:r>
      <w:r>
        <w:rPr>
          <w:rFonts w:ascii="Times New Roman" w:hAnsi="Times New Roman" w:cs="Times New Roman"/>
          <w:lang w:val="en-US"/>
        </w:rPr>
        <w:t>will</w:t>
      </w:r>
      <w:r w:rsidRPr="00603E18">
        <w:rPr>
          <w:rFonts w:ascii="Times New Roman" w:hAnsi="Times New Roman" w:cs="Times New Roman"/>
          <w:lang w:val="en-US"/>
        </w:rPr>
        <w:t xml:space="preserve"> </w:t>
      </w:r>
      <w:r>
        <w:rPr>
          <w:rFonts w:ascii="Times New Roman" w:hAnsi="Times New Roman" w:cs="Times New Roman"/>
          <w:lang w:val="en-US"/>
        </w:rPr>
        <w:t>appear</w:t>
      </w:r>
      <w:r w:rsidRPr="00603E18">
        <w:rPr>
          <w:rFonts w:ascii="Times New Roman" w:hAnsi="Times New Roman" w:cs="Times New Roman"/>
          <w:lang w:val="en-US"/>
        </w:rPr>
        <w:t xml:space="preserve"> </w:t>
      </w:r>
      <w:r>
        <w:rPr>
          <w:rFonts w:ascii="Times New Roman" w:hAnsi="Times New Roman" w:cs="Times New Roman"/>
          <w:lang w:val="en-US"/>
        </w:rPr>
        <w:t>in</w:t>
      </w:r>
      <w:r w:rsidRPr="00603E18">
        <w:rPr>
          <w:rFonts w:ascii="Times New Roman" w:hAnsi="Times New Roman" w:cs="Times New Roman"/>
          <w:lang w:val="en-US"/>
        </w:rPr>
        <w:t xml:space="preserve"> </w:t>
      </w:r>
      <w:r>
        <w:rPr>
          <w:rFonts w:ascii="Times New Roman" w:hAnsi="Times New Roman" w:cs="Times New Roman"/>
          <w:lang w:val="en-US"/>
        </w:rPr>
        <w:t>each</w:t>
      </w:r>
      <w:r w:rsidRPr="00603E18">
        <w:rPr>
          <w:rFonts w:ascii="Times New Roman" w:hAnsi="Times New Roman" w:cs="Times New Roman"/>
          <w:lang w:val="en-US"/>
        </w:rPr>
        <w:t xml:space="preserve"> </w:t>
      </w:r>
      <w:r>
        <w:rPr>
          <w:rFonts w:ascii="Times New Roman" w:hAnsi="Times New Roman" w:cs="Times New Roman"/>
          <w:lang w:val="en-US"/>
        </w:rPr>
        <w:t>analytical</w:t>
      </w:r>
      <w:r w:rsidRPr="00603E18">
        <w:rPr>
          <w:rFonts w:ascii="Times New Roman" w:hAnsi="Times New Roman" w:cs="Times New Roman"/>
          <w:lang w:val="en-US"/>
        </w:rPr>
        <w:t xml:space="preserve"> </w:t>
      </w:r>
      <w:r>
        <w:rPr>
          <w:rFonts w:ascii="Times New Roman" w:hAnsi="Times New Roman" w:cs="Times New Roman"/>
          <w:lang w:val="en-US"/>
        </w:rPr>
        <w:t>expression</w:t>
      </w:r>
      <w:r w:rsidRPr="00603E18">
        <w:rPr>
          <w:rFonts w:ascii="Times New Roman" w:hAnsi="Times New Roman" w:cs="Times New Roman"/>
          <w:lang w:val="en-US"/>
        </w:rPr>
        <w:t xml:space="preserve"> </w:t>
      </w:r>
      <w:r>
        <w:rPr>
          <w:rFonts w:ascii="Times New Roman" w:hAnsi="Times New Roman" w:cs="Times New Roman"/>
          <w:lang w:val="en-US"/>
        </w:rPr>
        <w:t>for</w:t>
      </w:r>
      <w:r w:rsidRPr="00603E18">
        <w:rPr>
          <w:rFonts w:ascii="Times New Roman" w:hAnsi="Times New Roman" w:cs="Times New Roman"/>
          <w:lang w:val="en-US"/>
        </w:rPr>
        <w:t xml:space="preserve"> </w:t>
      </w:r>
      <w:r>
        <w:rPr>
          <w:rFonts w:ascii="Times New Roman" w:hAnsi="Times New Roman" w:cs="Times New Roman"/>
          <w:lang w:val="en-US"/>
        </w:rPr>
        <w:t>calculation of the effective and mean values, for the signal power, and for the frequency and phase. The</w:t>
      </w:r>
      <w:r w:rsidRPr="00603E18">
        <w:rPr>
          <w:rFonts w:ascii="Times New Roman" w:hAnsi="Times New Roman" w:cs="Times New Roman"/>
          <w:lang w:val="en-US"/>
        </w:rPr>
        <w:t xml:space="preserve"> </w:t>
      </w:r>
      <w:r>
        <w:rPr>
          <w:rFonts w:ascii="Times New Roman" w:hAnsi="Times New Roman" w:cs="Times New Roman"/>
          <w:lang w:val="en-US"/>
        </w:rPr>
        <w:t>frequency</w:t>
      </w:r>
      <w:r w:rsidRPr="00603E18">
        <w:rPr>
          <w:rFonts w:ascii="Times New Roman" w:hAnsi="Times New Roman" w:cs="Times New Roman"/>
          <w:lang w:val="en-US"/>
        </w:rPr>
        <w:t xml:space="preserve"> </w:t>
      </w:r>
      <w:r>
        <w:rPr>
          <w:rFonts w:ascii="Times New Roman" w:hAnsi="Times New Roman" w:cs="Times New Roman"/>
          <w:lang w:val="en-US"/>
        </w:rPr>
        <w:t>is</w:t>
      </w:r>
      <w:r w:rsidRPr="00603E18">
        <w:rPr>
          <w:rFonts w:ascii="Times New Roman" w:hAnsi="Times New Roman" w:cs="Times New Roman"/>
          <w:lang w:val="en-US"/>
        </w:rPr>
        <w:t xml:space="preserve"> </w:t>
      </w:r>
      <w:r>
        <w:rPr>
          <w:rFonts w:ascii="Times New Roman" w:hAnsi="Times New Roman" w:cs="Times New Roman"/>
          <w:lang w:val="en-US"/>
        </w:rPr>
        <w:t>calculated</w:t>
      </w:r>
      <w:r w:rsidRPr="00603E18">
        <w:rPr>
          <w:rFonts w:ascii="Times New Roman" w:hAnsi="Times New Roman" w:cs="Times New Roman"/>
          <w:lang w:val="en-US"/>
        </w:rPr>
        <w:t xml:space="preserve"> </w:t>
      </w:r>
      <w:r>
        <w:rPr>
          <w:rFonts w:ascii="Times New Roman" w:hAnsi="Times New Roman" w:cs="Times New Roman"/>
          <w:lang w:val="en-US"/>
        </w:rPr>
        <w:t>by</w:t>
      </w:r>
      <w:r w:rsidRPr="00603E18">
        <w:rPr>
          <w:rFonts w:ascii="Times New Roman" w:hAnsi="Times New Roman" w:cs="Times New Roman"/>
          <w:lang w:val="en-US"/>
        </w:rPr>
        <w:t xml:space="preserve"> </w:t>
      </w:r>
      <w:r>
        <w:rPr>
          <w:rFonts w:ascii="Times New Roman" w:hAnsi="Times New Roman" w:cs="Times New Roman"/>
          <w:lang w:val="en-US"/>
        </w:rPr>
        <w:t>analyzing</w:t>
      </w:r>
      <w:r w:rsidRPr="00603E18">
        <w:rPr>
          <w:rFonts w:ascii="Times New Roman" w:hAnsi="Times New Roman" w:cs="Times New Roman"/>
          <w:lang w:val="en-US"/>
        </w:rPr>
        <w:t xml:space="preserve"> </w:t>
      </w:r>
      <w:r>
        <w:rPr>
          <w:rFonts w:ascii="Times New Roman" w:hAnsi="Times New Roman" w:cs="Times New Roman"/>
          <w:lang w:val="en-US"/>
        </w:rPr>
        <w:t>discrete</w:t>
      </w:r>
      <w:r w:rsidRPr="00603E18">
        <w:rPr>
          <w:rFonts w:ascii="Times New Roman" w:hAnsi="Times New Roman" w:cs="Times New Roman"/>
          <w:lang w:val="en-US"/>
        </w:rPr>
        <w:t xml:space="preserve"> </w:t>
      </w:r>
      <w:r>
        <w:rPr>
          <w:rFonts w:ascii="Times New Roman" w:hAnsi="Times New Roman" w:cs="Times New Roman"/>
          <w:lang w:val="en-US"/>
        </w:rPr>
        <w:t xml:space="preserve">samples in the interval </w:t>
      </w:r>
      <w:r w:rsidR="00E533DD" w:rsidRPr="00E533DD">
        <w:rPr>
          <w:rFonts w:ascii="Times New Roman" w:hAnsi="Times New Roman" w:cs="Times New Roman"/>
        </w:rPr>
        <w:t>Т</w:t>
      </w:r>
      <w:r>
        <w:rPr>
          <w:rFonts w:ascii="Times New Roman" w:hAnsi="Times New Roman" w:cs="Times New Roman"/>
          <w:lang w:val="en-US"/>
        </w:rPr>
        <w:t xml:space="preserve"> </w:t>
      </w:r>
      <w:r w:rsidR="00E533DD" w:rsidRPr="00603E18">
        <w:rPr>
          <w:rFonts w:ascii="Times New Roman" w:hAnsi="Times New Roman" w:cs="Times New Roman"/>
          <w:lang w:val="en-US"/>
        </w:rPr>
        <w:t>=</w:t>
      </w:r>
      <w:r>
        <w:rPr>
          <w:rFonts w:ascii="Times New Roman" w:hAnsi="Times New Roman" w:cs="Times New Roman"/>
          <w:lang w:val="en-US"/>
        </w:rPr>
        <w:t xml:space="preserve"> </w:t>
      </w:r>
      <w:r w:rsidR="00E533DD" w:rsidRPr="00603E18">
        <w:rPr>
          <w:rFonts w:ascii="Times New Roman" w:hAnsi="Times New Roman" w:cs="Times New Roman"/>
          <w:lang w:val="en-US"/>
        </w:rPr>
        <w:t>1/</w:t>
      </w:r>
      <w:r w:rsidR="00E533DD" w:rsidRPr="00E533DD">
        <w:rPr>
          <w:rFonts w:ascii="Times New Roman" w:hAnsi="Times New Roman" w:cs="Times New Roman"/>
          <w:lang w:val="en-US"/>
        </w:rPr>
        <w:t>F</w:t>
      </w:r>
      <w:r w:rsidRPr="00603E18">
        <w:rPr>
          <w:rFonts w:ascii="Times New Roman" w:hAnsi="Times New Roman" w:cs="Times New Roman"/>
          <w:vertAlign w:val="subscript"/>
          <w:lang w:val="en-US"/>
        </w:rPr>
        <w:t>n</w:t>
      </w:r>
      <w:r w:rsidR="00E533DD" w:rsidRPr="00603E18">
        <w:rPr>
          <w:rFonts w:ascii="Times New Roman" w:hAnsi="Times New Roman" w:cs="Times New Roman"/>
          <w:lang w:val="en-US"/>
        </w:rPr>
        <w:t xml:space="preserve">. </w:t>
      </w:r>
      <w:r>
        <w:rPr>
          <w:rFonts w:ascii="Times New Roman" w:hAnsi="Times New Roman" w:cs="Times New Roman"/>
          <w:lang w:val="en-US"/>
        </w:rPr>
        <w:t>For</w:t>
      </w:r>
      <w:r w:rsidRPr="00603E18">
        <w:rPr>
          <w:rFonts w:ascii="Times New Roman" w:hAnsi="Times New Roman" w:cs="Times New Roman"/>
          <w:lang w:val="en-US"/>
        </w:rPr>
        <w:t xml:space="preserve"> </w:t>
      </w:r>
      <w:r>
        <w:rPr>
          <w:rFonts w:ascii="Times New Roman" w:hAnsi="Times New Roman" w:cs="Times New Roman"/>
          <w:lang w:val="en-US"/>
        </w:rPr>
        <w:t>calculating</w:t>
      </w:r>
      <w:r w:rsidRPr="00603E18">
        <w:rPr>
          <w:rFonts w:ascii="Times New Roman" w:hAnsi="Times New Roman" w:cs="Times New Roman"/>
          <w:lang w:val="en-US"/>
        </w:rPr>
        <w:t xml:space="preserve"> </w:t>
      </w:r>
      <w:r>
        <w:rPr>
          <w:rFonts w:ascii="Times New Roman" w:hAnsi="Times New Roman" w:cs="Times New Roman"/>
          <w:lang w:val="en-US"/>
        </w:rPr>
        <w:t>the</w:t>
      </w:r>
      <w:r w:rsidRPr="00603E18">
        <w:rPr>
          <w:rFonts w:ascii="Times New Roman" w:hAnsi="Times New Roman" w:cs="Times New Roman"/>
          <w:lang w:val="en-US"/>
        </w:rPr>
        <w:t xml:space="preserve"> </w:t>
      </w:r>
      <w:r>
        <w:rPr>
          <w:rFonts w:ascii="Times New Roman" w:hAnsi="Times New Roman" w:cs="Times New Roman"/>
          <w:lang w:val="en-US"/>
        </w:rPr>
        <w:t>phase</w:t>
      </w:r>
      <w:r w:rsidRPr="00603E18">
        <w:rPr>
          <w:rFonts w:ascii="Times New Roman" w:hAnsi="Times New Roman" w:cs="Times New Roman"/>
          <w:lang w:val="en-US"/>
        </w:rPr>
        <w:t xml:space="preserve">, </w:t>
      </w:r>
      <w:r>
        <w:rPr>
          <w:rFonts w:ascii="Times New Roman" w:hAnsi="Times New Roman" w:cs="Times New Roman"/>
          <w:lang w:val="en-US"/>
        </w:rPr>
        <w:t>the</w:t>
      </w:r>
      <w:r w:rsidRPr="00603E18">
        <w:rPr>
          <w:rFonts w:ascii="Times New Roman" w:hAnsi="Times New Roman" w:cs="Times New Roman"/>
          <w:lang w:val="en-US"/>
        </w:rPr>
        <w:t xml:space="preserve"> </w:t>
      </w:r>
      <w:r>
        <w:rPr>
          <w:rFonts w:ascii="Times New Roman" w:hAnsi="Times New Roman" w:cs="Times New Roman"/>
          <w:lang w:val="en-US"/>
        </w:rPr>
        <w:t>discrete</w:t>
      </w:r>
      <w:r w:rsidRPr="00603E18">
        <w:rPr>
          <w:rFonts w:ascii="Times New Roman" w:hAnsi="Times New Roman" w:cs="Times New Roman"/>
          <w:lang w:val="en-US"/>
        </w:rPr>
        <w:t xml:space="preserve"> </w:t>
      </w:r>
      <w:r>
        <w:rPr>
          <w:rFonts w:ascii="Times New Roman" w:hAnsi="Times New Roman" w:cs="Times New Roman"/>
          <w:lang w:val="en-US"/>
        </w:rPr>
        <w:t xml:space="preserve">Fourier transform (DFT) is used, in which the sampling frequency is selected so that the ratio </w:t>
      </w:r>
      <w:r w:rsidR="00E533DD" w:rsidRPr="00F6494E">
        <w:rPr>
          <w:rFonts w:ascii="Times New Roman" w:hAnsi="Times New Roman" w:cs="Times New Roman"/>
          <w:lang w:val="en-US"/>
        </w:rPr>
        <w:t>N</w:t>
      </w:r>
      <w:r>
        <w:rPr>
          <w:rFonts w:ascii="Times New Roman" w:hAnsi="Times New Roman" w:cs="Times New Roman"/>
          <w:lang w:val="en-US"/>
        </w:rPr>
        <w:t xml:space="preserve"> </w:t>
      </w:r>
      <w:r w:rsidR="00E533DD" w:rsidRPr="00603E18">
        <w:rPr>
          <w:rFonts w:ascii="Times New Roman" w:hAnsi="Times New Roman" w:cs="Times New Roman"/>
          <w:lang w:val="en-US"/>
        </w:rPr>
        <w:t>=</w:t>
      </w:r>
      <w:r>
        <w:rPr>
          <w:rFonts w:ascii="Times New Roman" w:hAnsi="Times New Roman" w:cs="Times New Roman"/>
          <w:lang w:val="en-US"/>
        </w:rPr>
        <w:t xml:space="preserve"> F</w:t>
      </w:r>
      <w:r w:rsidRPr="00603E18">
        <w:rPr>
          <w:rFonts w:ascii="Times New Roman" w:hAnsi="Times New Roman" w:cs="Times New Roman"/>
          <w:vertAlign w:val="subscript"/>
          <w:lang w:val="en-US"/>
        </w:rPr>
        <w:t>s</w:t>
      </w:r>
      <w:r w:rsidR="00E533DD" w:rsidRPr="00603E18">
        <w:rPr>
          <w:rFonts w:ascii="Times New Roman" w:hAnsi="Times New Roman" w:cs="Times New Roman"/>
          <w:lang w:val="en-US"/>
        </w:rPr>
        <w:t>/</w:t>
      </w:r>
      <w:proofErr w:type="spellStart"/>
      <w:r w:rsidR="00E533DD" w:rsidRPr="00F6494E">
        <w:rPr>
          <w:rFonts w:ascii="Times New Roman" w:hAnsi="Times New Roman" w:cs="Times New Roman"/>
          <w:lang w:val="en-US"/>
        </w:rPr>
        <w:t>F</w:t>
      </w:r>
      <w:r w:rsidRPr="00603E18">
        <w:rPr>
          <w:rFonts w:ascii="Times New Roman" w:hAnsi="Times New Roman" w:cs="Times New Roman"/>
          <w:vertAlign w:val="subscript"/>
          <w:lang w:val="en-US"/>
        </w:rPr>
        <w:t>n</w:t>
      </w:r>
      <w:proofErr w:type="spellEnd"/>
      <w:r w:rsidR="00E533DD" w:rsidRPr="00603E18">
        <w:rPr>
          <w:rFonts w:ascii="Times New Roman" w:hAnsi="Times New Roman" w:cs="Times New Roman"/>
          <w:lang w:val="en-US"/>
        </w:rPr>
        <w:t xml:space="preserve"> (</w:t>
      </w:r>
      <w:r>
        <w:rPr>
          <w:rFonts w:ascii="Times New Roman" w:hAnsi="Times New Roman" w:cs="Times New Roman"/>
          <w:lang w:val="en-US"/>
        </w:rPr>
        <w:t xml:space="preserve">where </w:t>
      </w:r>
      <w:r w:rsidR="00E533DD" w:rsidRPr="00E533DD">
        <w:rPr>
          <w:rFonts w:ascii="Times New Roman" w:hAnsi="Times New Roman" w:cs="Times New Roman"/>
          <w:lang w:val="en-US"/>
        </w:rPr>
        <w:t>F</w:t>
      </w:r>
      <w:r w:rsidRPr="00ED005A">
        <w:rPr>
          <w:rFonts w:ascii="Times New Roman" w:hAnsi="Times New Roman" w:cs="Times New Roman"/>
          <w:vertAlign w:val="subscript"/>
          <w:lang w:val="en-US"/>
        </w:rPr>
        <w:t>s</w:t>
      </w:r>
      <w:r w:rsidR="00E533DD" w:rsidRPr="00603E18">
        <w:rPr>
          <w:rFonts w:ascii="Times New Roman" w:hAnsi="Times New Roman" w:cs="Times New Roman"/>
          <w:lang w:val="en-US"/>
        </w:rPr>
        <w:t xml:space="preserve"> </w:t>
      </w:r>
      <w:r>
        <w:rPr>
          <w:rFonts w:ascii="Times New Roman" w:hAnsi="Times New Roman" w:cs="Times New Roman"/>
          <w:lang w:val="en-US"/>
        </w:rPr>
        <w:t>is the sampling frequency</w:t>
      </w:r>
      <w:r w:rsidR="00E533DD" w:rsidRPr="00603E18">
        <w:rPr>
          <w:rFonts w:ascii="Times New Roman" w:hAnsi="Times New Roman" w:cs="Times New Roman"/>
          <w:lang w:val="en-US"/>
        </w:rPr>
        <w:t xml:space="preserve">) </w:t>
      </w:r>
      <w:r>
        <w:rPr>
          <w:rFonts w:ascii="Times New Roman" w:hAnsi="Times New Roman" w:cs="Times New Roman"/>
          <w:lang w:val="en-US"/>
        </w:rPr>
        <w:t>is always an integer number</w:t>
      </w:r>
      <w:r w:rsidR="00E533DD" w:rsidRPr="00603E18">
        <w:rPr>
          <w:rFonts w:ascii="Times New Roman" w:hAnsi="Times New Roman" w:cs="Times New Roman"/>
          <w:lang w:val="en-US"/>
        </w:rPr>
        <w:t xml:space="preserve">. </w:t>
      </w:r>
      <w:r>
        <w:rPr>
          <w:rFonts w:ascii="Times New Roman" w:hAnsi="Times New Roman" w:cs="Times New Roman"/>
          <w:lang w:val="en-US"/>
        </w:rPr>
        <w:t>In</w:t>
      </w:r>
      <w:r w:rsidRPr="00603E18">
        <w:rPr>
          <w:rFonts w:ascii="Times New Roman" w:hAnsi="Times New Roman" w:cs="Times New Roman"/>
          <w:lang w:val="en-US"/>
        </w:rPr>
        <w:t xml:space="preserve"> </w:t>
      </w:r>
      <w:r>
        <w:rPr>
          <w:rFonts w:ascii="Times New Roman" w:hAnsi="Times New Roman" w:cs="Times New Roman"/>
          <w:lang w:val="en-US"/>
        </w:rPr>
        <w:t>our</w:t>
      </w:r>
      <w:r w:rsidRPr="00603E18">
        <w:rPr>
          <w:rFonts w:ascii="Times New Roman" w:hAnsi="Times New Roman" w:cs="Times New Roman"/>
          <w:lang w:val="en-US"/>
        </w:rPr>
        <w:t xml:space="preserve"> </w:t>
      </w:r>
      <w:r>
        <w:rPr>
          <w:rFonts w:ascii="Times New Roman" w:hAnsi="Times New Roman" w:cs="Times New Roman"/>
          <w:lang w:val="en-US"/>
        </w:rPr>
        <w:t>case</w:t>
      </w:r>
      <w:r w:rsidRPr="00603E18">
        <w:rPr>
          <w:rFonts w:ascii="Times New Roman" w:hAnsi="Times New Roman" w:cs="Times New Roman"/>
          <w:lang w:val="en-US"/>
        </w:rPr>
        <w:t>,</w:t>
      </w:r>
      <w:r w:rsidR="00E533DD" w:rsidRPr="00603E18">
        <w:rPr>
          <w:rFonts w:ascii="Times New Roman" w:hAnsi="Times New Roman" w:cs="Times New Roman"/>
          <w:lang w:val="en-US"/>
        </w:rPr>
        <w:t xml:space="preserve"> </w:t>
      </w:r>
      <w:r w:rsidR="00E533DD" w:rsidRPr="00E533DD">
        <w:rPr>
          <w:rFonts w:ascii="Times New Roman" w:hAnsi="Times New Roman" w:cs="Times New Roman"/>
          <w:lang w:val="en-US"/>
        </w:rPr>
        <w:t>N</w:t>
      </w:r>
      <w:r w:rsidR="00E533DD" w:rsidRPr="00603E18">
        <w:rPr>
          <w:rFonts w:ascii="Times New Roman" w:hAnsi="Times New Roman" w:cs="Times New Roman"/>
          <w:lang w:val="en-US"/>
        </w:rPr>
        <w:t xml:space="preserve"> </w:t>
      </w:r>
      <w:r>
        <w:rPr>
          <w:rFonts w:ascii="Times New Roman" w:hAnsi="Times New Roman" w:cs="Times New Roman"/>
          <w:lang w:val="en-US"/>
        </w:rPr>
        <w:t>is</w:t>
      </w:r>
      <w:r w:rsidRPr="00603E18">
        <w:rPr>
          <w:rFonts w:ascii="Times New Roman" w:hAnsi="Times New Roman" w:cs="Times New Roman"/>
          <w:lang w:val="en-US"/>
        </w:rPr>
        <w:t xml:space="preserve"> </w:t>
      </w:r>
      <w:r>
        <w:rPr>
          <w:rFonts w:ascii="Times New Roman" w:hAnsi="Times New Roman" w:cs="Times New Roman"/>
          <w:lang w:val="en-US"/>
        </w:rPr>
        <w:t>the</w:t>
      </w:r>
      <w:r w:rsidRPr="00603E18">
        <w:rPr>
          <w:rFonts w:ascii="Times New Roman" w:hAnsi="Times New Roman" w:cs="Times New Roman"/>
          <w:lang w:val="en-US"/>
        </w:rPr>
        <w:t xml:space="preserve"> “</w:t>
      </w:r>
      <w:r>
        <w:rPr>
          <w:rFonts w:ascii="Times New Roman" w:hAnsi="Times New Roman" w:cs="Times New Roman"/>
          <w:lang w:val="en-US"/>
        </w:rPr>
        <w:t>window</w:t>
      </w:r>
      <w:r w:rsidRPr="00603E18">
        <w:rPr>
          <w:rFonts w:ascii="Times New Roman" w:hAnsi="Times New Roman" w:cs="Times New Roman"/>
          <w:lang w:val="en-US"/>
        </w:rPr>
        <w:t>”</w:t>
      </w:r>
      <w:r>
        <w:rPr>
          <w:rFonts w:ascii="Times New Roman" w:hAnsi="Times New Roman" w:cs="Times New Roman"/>
          <w:lang w:val="en-US"/>
        </w:rPr>
        <w:t xml:space="preserve"> size the value of which will be a multiple of the network frequency</w:t>
      </w:r>
      <w:r w:rsidR="00E533DD" w:rsidRPr="00603E18">
        <w:rPr>
          <w:rFonts w:ascii="Times New Roman" w:hAnsi="Times New Roman" w:cs="Times New Roman"/>
          <w:lang w:val="en-US"/>
        </w:rPr>
        <w:t xml:space="preserve"> </w:t>
      </w:r>
      <w:r w:rsidR="00E533DD" w:rsidRPr="00E533DD">
        <w:rPr>
          <w:rFonts w:ascii="Times New Roman" w:hAnsi="Times New Roman" w:cs="Times New Roman"/>
          <w:lang w:val="en-US"/>
        </w:rPr>
        <w:t>F</w:t>
      </w:r>
      <w:r w:rsidRPr="00603E18">
        <w:rPr>
          <w:rFonts w:ascii="Times New Roman" w:hAnsi="Times New Roman" w:cs="Times New Roman"/>
          <w:vertAlign w:val="subscript"/>
          <w:lang w:val="en-US"/>
        </w:rPr>
        <w:t>n</w:t>
      </w:r>
      <w:r w:rsidR="00E533DD" w:rsidRPr="00603E18">
        <w:rPr>
          <w:rFonts w:ascii="Times New Roman" w:hAnsi="Times New Roman" w:cs="Times New Roman"/>
          <w:lang w:val="en-US"/>
        </w:rPr>
        <w:t>.</w:t>
      </w:r>
      <w:r w:rsidR="00910EE8" w:rsidRPr="00603E18">
        <w:rPr>
          <w:rFonts w:ascii="Times New Roman" w:hAnsi="Times New Roman" w:cs="Times New Roman"/>
          <w:lang w:val="en-US"/>
        </w:rPr>
        <w:t xml:space="preserve"> </w:t>
      </w:r>
      <w:r>
        <w:rPr>
          <w:rFonts w:ascii="Times New Roman" w:hAnsi="Times New Roman" w:cs="Times New Roman"/>
          <w:lang w:val="en-US"/>
        </w:rPr>
        <w:t>The expressions for calculating the above-mentioned parameters can be presented as follows:</w:t>
      </w:r>
    </w:p>
    <w:p w:rsidR="00DD77D0" w:rsidRDefault="0078214E" w:rsidP="00042667">
      <w:pPr>
        <w:spacing w:after="120" w:line="240" w:lineRule="auto"/>
        <w:ind w:firstLine="284"/>
        <w:jc w:val="both"/>
        <w:rPr>
          <w:rFonts w:ascii="Times New Roman" w:hAnsi="Times New Roman" w:cs="Times New Roman"/>
          <w:lang w:val="en-US"/>
        </w:rPr>
      </w:pPr>
      <w:r>
        <w:rPr>
          <w:rFonts w:ascii="Times New Roman" w:hAnsi="Times New Roman" w:cs="Times New Roman"/>
          <w:lang w:val="en-US"/>
        </w:rPr>
        <w:t>The effective voltage value for the cycle</w:t>
      </w:r>
      <w:r w:rsidR="00E533DD" w:rsidRPr="0078214E">
        <w:rPr>
          <w:rFonts w:ascii="Times New Roman" w:hAnsi="Times New Roman" w:cs="Times New Roman"/>
          <w:lang w:val="en-US"/>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1"/>
        <w:gridCol w:w="529"/>
      </w:tblGrid>
      <w:tr w:rsidR="00E81B3D" w:rsidTr="00E81B3D">
        <w:tc>
          <w:tcPr>
            <w:tcW w:w="8755" w:type="dxa"/>
          </w:tcPr>
          <w:p w:rsidR="00E81B3D" w:rsidRDefault="00201F9B" w:rsidP="00042667">
            <w:pPr>
              <w:contextualSpacing/>
              <w:jc w:val="center"/>
              <w:rPr>
                <w:rFonts w:ascii="Times New Roman" w:hAnsi="Times New Roman" w:cs="Times New Roman"/>
                <w:lang w:val="en-US"/>
              </w:rPr>
            </w:pPr>
            <w:r w:rsidRPr="00201F9B">
              <w:rPr>
                <w:rFonts w:ascii="Times New Roman" w:hAnsi="Times New Roman" w:cs="Times New Roman"/>
                <w:position w:val="-24"/>
              </w:rPr>
              <w:object w:dxaOrig="16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83.25pt;height:32.25pt" o:ole="">
                  <v:imagedata r:id="rId11" o:title=""/>
                </v:shape>
                <o:OLEObject Type="Embed" ProgID="Equation.DSMT4" ShapeID="_x0000_i1070" DrawAspect="Content" ObjectID="_1695739996" r:id="rId12"/>
              </w:object>
            </w:r>
          </w:p>
        </w:tc>
        <w:tc>
          <w:tcPr>
            <w:tcW w:w="531" w:type="dxa"/>
            <w:vAlign w:val="center"/>
          </w:tcPr>
          <w:p w:rsidR="00E81B3D" w:rsidRDefault="00E81B3D" w:rsidP="00042667">
            <w:pPr>
              <w:contextualSpacing/>
              <w:jc w:val="center"/>
              <w:rPr>
                <w:rFonts w:ascii="Times New Roman" w:hAnsi="Times New Roman" w:cs="Times New Roman"/>
                <w:lang w:val="en-US"/>
              </w:rPr>
            </w:pPr>
            <w:r w:rsidRPr="00197899">
              <w:rPr>
                <w:rFonts w:ascii="Times New Roman" w:hAnsi="Times New Roman" w:cs="Times New Roman"/>
                <w:lang w:val="en-US"/>
              </w:rPr>
              <w:t>(1)</w:t>
            </w:r>
          </w:p>
        </w:tc>
      </w:tr>
    </w:tbl>
    <w:p w:rsidR="00DD77D0" w:rsidRDefault="0078214E" w:rsidP="00042667">
      <w:pPr>
        <w:spacing w:before="120" w:after="120" w:line="240" w:lineRule="auto"/>
        <w:ind w:left="284"/>
        <w:jc w:val="both"/>
        <w:rPr>
          <w:rFonts w:ascii="Times New Roman" w:hAnsi="Times New Roman" w:cs="Times New Roman"/>
          <w:lang w:val="en-US"/>
        </w:rPr>
      </w:pPr>
      <w:r>
        <w:rPr>
          <w:rFonts w:ascii="Times New Roman" w:hAnsi="Times New Roman" w:cs="Times New Roman"/>
          <w:lang w:val="en-US"/>
        </w:rPr>
        <w:t>The mean voltage value for the half-cycle</w:t>
      </w:r>
      <w:r w:rsidR="00E533DD" w:rsidRPr="0078214E">
        <w:rPr>
          <w:rFonts w:ascii="Times New Roman" w:hAnsi="Times New Roman" w:cs="Times New Roman"/>
          <w:lang w:val="en-US"/>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1"/>
        <w:gridCol w:w="529"/>
      </w:tblGrid>
      <w:tr w:rsidR="00E81B3D" w:rsidTr="00493A9D">
        <w:tc>
          <w:tcPr>
            <w:tcW w:w="8755" w:type="dxa"/>
          </w:tcPr>
          <w:p w:rsidR="00E81B3D" w:rsidRDefault="00201F9B" w:rsidP="00042667">
            <w:pPr>
              <w:contextualSpacing/>
              <w:jc w:val="center"/>
              <w:rPr>
                <w:rFonts w:ascii="Times New Roman" w:hAnsi="Times New Roman" w:cs="Times New Roman"/>
                <w:lang w:val="en-US"/>
              </w:rPr>
            </w:pPr>
            <w:r w:rsidRPr="00201F9B">
              <w:rPr>
                <w:rFonts w:ascii="Times New Roman" w:hAnsi="Times New Roman" w:cs="Times New Roman"/>
                <w:position w:val="-22"/>
              </w:rPr>
              <w:object w:dxaOrig="1460" w:dyaOrig="580">
                <v:shape id="_x0000_i1068" type="#_x0000_t75" style="width:73.5pt;height:28.5pt" o:ole="">
                  <v:imagedata r:id="rId13" o:title=""/>
                </v:shape>
                <o:OLEObject Type="Embed" ProgID="Equation.DSMT4" ShapeID="_x0000_i1068" DrawAspect="Content" ObjectID="_1695739997" r:id="rId14"/>
              </w:object>
            </w:r>
          </w:p>
        </w:tc>
        <w:tc>
          <w:tcPr>
            <w:tcW w:w="531" w:type="dxa"/>
            <w:vAlign w:val="center"/>
          </w:tcPr>
          <w:p w:rsidR="00E81B3D" w:rsidRDefault="00E81B3D" w:rsidP="00042667">
            <w:pPr>
              <w:contextualSpacing/>
              <w:jc w:val="center"/>
              <w:rPr>
                <w:rFonts w:ascii="Times New Roman" w:hAnsi="Times New Roman" w:cs="Times New Roman"/>
                <w:lang w:val="en-US"/>
              </w:rPr>
            </w:pPr>
            <w:r w:rsidRPr="00197899">
              <w:rPr>
                <w:rFonts w:ascii="Times New Roman" w:hAnsi="Times New Roman" w:cs="Times New Roman"/>
                <w:lang w:val="en-US"/>
              </w:rPr>
              <w:t>(</w:t>
            </w:r>
            <w:r>
              <w:rPr>
                <w:rFonts w:ascii="Times New Roman" w:hAnsi="Times New Roman" w:cs="Times New Roman"/>
                <w:lang w:val="en-US"/>
              </w:rPr>
              <w:t>2</w:t>
            </w:r>
            <w:r w:rsidRPr="00197899">
              <w:rPr>
                <w:rFonts w:ascii="Times New Roman" w:hAnsi="Times New Roman" w:cs="Times New Roman"/>
                <w:lang w:val="en-US"/>
              </w:rPr>
              <w:t>)</w:t>
            </w:r>
          </w:p>
        </w:tc>
      </w:tr>
    </w:tbl>
    <w:p w:rsidR="00E533DD" w:rsidRDefault="0078214E" w:rsidP="00042667">
      <w:pPr>
        <w:spacing w:before="120" w:after="120" w:line="240" w:lineRule="auto"/>
        <w:ind w:firstLine="284"/>
        <w:rPr>
          <w:rFonts w:ascii="Times New Roman" w:hAnsi="Times New Roman" w:cs="Times New Roman"/>
          <w:lang w:val="en-US"/>
        </w:rPr>
      </w:pPr>
      <w:r>
        <w:rPr>
          <w:rFonts w:ascii="Times New Roman" w:hAnsi="Times New Roman" w:cs="Times New Roman"/>
          <w:lang w:val="en-US"/>
        </w:rPr>
        <w:t>The mean power</w:t>
      </w:r>
      <w:r w:rsidR="00E533DD" w:rsidRPr="0078214E">
        <w:rPr>
          <w:rFonts w:ascii="Times New Roman" w:hAnsi="Times New Roman" w:cs="Times New Roman"/>
          <w:lang w:val="en-US"/>
        </w:rPr>
        <w:t xml:space="preserve"> (</w:t>
      </w:r>
      <w:r>
        <w:rPr>
          <w:rFonts w:ascii="Times New Roman" w:hAnsi="Times New Roman" w:cs="Times New Roman"/>
          <w:lang w:val="en-US"/>
        </w:rPr>
        <w:t>the analytical expression</w:t>
      </w:r>
      <w:r w:rsidR="00E533DD" w:rsidRPr="0078214E">
        <w:rPr>
          <w:rFonts w:ascii="Times New Roman" w:hAnsi="Times New Roman" w:cs="Times New Roman"/>
          <w:lang w:val="en-US"/>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1"/>
        <w:gridCol w:w="529"/>
      </w:tblGrid>
      <w:tr w:rsidR="00E81B3D" w:rsidTr="00493A9D">
        <w:tc>
          <w:tcPr>
            <w:tcW w:w="8755" w:type="dxa"/>
          </w:tcPr>
          <w:p w:rsidR="00E81B3D" w:rsidRDefault="00201F9B" w:rsidP="00042667">
            <w:pPr>
              <w:contextualSpacing/>
              <w:jc w:val="center"/>
              <w:rPr>
                <w:rFonts w:ascii="Times New Roman" w:hAnsi="Times New Roman" w:cs="Times New Roman"/>
                <w:lang w:val="en-US"/>
              </w:rPr>
            </w:pPr>
            <w:r w:rsidRPr="00201F9B">
              <w:rPr>
                <w:rFonts w:ascii="Times New Roman" w:hAnsi="Times New Roman" w:cs="Times New Roman"/>
                <w:position w:val="-22"/>
                <w:sz w:val="20"/>
                <w:lang w:val="en-US"/>
              </w:rPr>
              <w:object w:dxaOrig="3920" w:dyaOrig="580">
                <v:shape id="_x0000_i1066" type="#_x0000_t75" style="width:165pt;height:30pt" o:ole="">
                  <v:imagedata r:id="rId15" o:title=""/>
                </v:shape>
                <o:OLEObject Type="Embed" ProgID="Equation.DSMT4" ShapeID="_x0000_i1066" DrawAspect="Content" ObjectID="_1695739998" r:id="rId16"/>
              </w:object>
            </w:r>
          </w:p>
        </w:tc>
        <w:tc>
          <w:tcPr>
            <w:tcW w:w="531" w:type="dxa"/>
            <w:vAlign w:val="center"/>
          </w:tcPr>
          <w:p w:rsidR="00E81B3D" w:rsidRDefault="00E81B3D" w:rsidP="00042667">
            <w:pPr>
              <w:contextualSpacing/>
              <w:jc w:val="center"/>
              <w:rPr>
                <w:rFonts w:ascii="Times New Roman" w:hAnsi="Times New Roman" w:cs="Times New Roman"/>
                <w:lang w:val="en-US"/>
              </w:rPr>
            </w:pPr>
            <w:r w:rsidRPr="00197899">
              <w:rPr>
                <w:rFonts w:ascii="Times New Roman" w:hAnsi="Times New Roman" w:cs="Times New Roman"/>
                <w:lang w:val="en-US"/>
              </w:rPr>
              <w:t>(3)</w:t>
            </w:r>
          </w:p>
        </w:tc>
      </w:tr>
    </w:tbl>
    <w:p w:rsidR="00D12DB9" w:rsidRDefault="00D12DB9" w:rsidP="00042667">
      <w:pPr>
        <w:spacing w:before="120" w:after="0" w:line="240" w:lineRule="auto"/>
        <w:ind w:firstLine="284"/>
        <w:rPr>
          <w:rFonts w:ascii="Times New Roman" w:hAnsi="Times New Roman" w:cs="Times New Roman"/>
          <w:lang w:val="en-US"/>
        </w:rPr>
      </w:pPr>
    </w:p>
    <w:p w:rsidR="00DD77D0" w:rsidRDefault="0078214E" w:rsidP="00042667">
      <w:pPr>
        <w:spacing w:after="120" w:line="240" w:lineRule="auto"/>
        <w:ind w:firstLine="284"/>
        <w:rPr>
          <w:rFonts w:ascii="Times New Roman" w:hAnsi="Times New Roman" w:cs="Times New Roman"/>
          <w:lang w:val="en-US"/>
        </w:rPr>
      </w:pPr>
      <w:r>
        <w:rPr>
          <w:rFonts w:ascii="Times New Roman" w:hAnsi="Times New Roman" w:cs="Times New Roman"/>
          <w:lang w:val="en-US"/>
        </w:rPr>
        <w:lastRenderedPageBreak/>
        <w:t>The mean power</w:t>
      </w:r>
      <w:r w:rsidR="00D66FC2" w:rsidRPr="0078214E">
        <w:rPr>
          <w:rFonts w:ascii="Times New Roman" w:hAnsi="Times New Roman" w:cs="Times New Roman"/>
          <w:lang w:val="en-US"/>
        </w:rPr>
        <w:t xml:space="preserve"> (</w:t>
      </w:r>
      <w:r>
        <w:rPr>
          <w:rFonts w:ascii="Times New Roman" w:hAnsi="Times New Roman" w:cs="Times New Roman"/>
          <w:lang w:val="en-US"/>
        </w:rPr>
        <w:t>for discrete systems</w:t>
      </w:r>
      <w:r w:rsidR="00D66FC2" w:rsidRPr="0078214E">
        <w:rPr>
          <w:rFonts w:ascii="Times New Roman" w:hAnsi="Times New Roman" w:cs="Times New Roman"/>
          <w:lang w:val="en-US"/>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1"/>
        <w:gridCol w:w="529"/>
      </w:tblGrid>
      <w:tr w:rsidR="00D12DB9" w:rsidTr="00493A9D">
        <w:tc>
          <w:tcPr>
            <w:tcW w:w="8755" w:type="dxa"/>
          </w:tcPr>
          <w:p w:rsidR="00D12DB9" w:rsidRDefault="00201F9B" w:rsidP="00042667">
            <w:pPr>
              <w:contextualSpacing/>
              <w:jc w:val="center"/>
              <w:rPr>
                <w:rFonts w:ascii="Times New Roman" w:hAnsi="Times New Roman" w:cs="Times New Roman"/>
                <w:lang w:val="en-US"/>
              </w:rPr>
            </w:pPr>
            <w:r w:rsidRPr="00201F9B">
              <w:rPr>
                <w:rFonts w:ascii="Times New Roman" w:hAnsi="Times New Roman" w:cs="Times New Roman"/>
                <w:position w:val="-22"/>
                <w:sz w:val="20"/>
                <w:lang w:val="en-US"/>
              </w:rPr>
              <w:object w:dxaOrig="3920" w:dyaOrig="580">
                <v:shape id="_x0000_i1072" type="#_x0000_t75" style="width:165pt;height:30pt" o:ole="">
                  <v:imagedata r:id="rId17" o:title=""/>
                </v:shape>
                <o:OLEObject Type="Embed" ProgID="Equation.DSMT4" ShapeID="_x0000_i1072" DrawAspect="Content" ObjectID="_1695739999" r:id="rId18"/>
              </w:object>
            </w:r>
          </w:p>
        </w:tc>
        <w:tc>
          <w:tcPr>
            <w:tcW w:w="531" w:type="dxa"/>
            <w:vAlign w:val="center"/>
          </w:tcPr>
          <w:p w:rsidR="00D12DB9" w:rsidRDefault="00D12DB9" w:rsidP="00042667">
            <w:pPr>
              <w:contextualSpacing/>
              <w:jc w:val="center"/>
              <w:rPr>
                <w:rFonts w:ascii="Times New Roman" w:hAnsi="Times New Roman" w:cs="Times New Roman"/>
                <w:lang w:val="en-US"/>
              </w:rPr>
            </w:pPr>
            <w:r w:rsidRPr="00197899">
              <w:rPr>
                <w:rFonts w:ascii="Times New Roman" w:hAnsi="Times New Roman" w:cs="Times New Roman"/>
                <w:lang w:val="en-US"/>
              </w:rPr>
              <w:t>(3)</w:t>
            </w:r>
          </w:p>
        </w:tc>
      </w:tr>
      <w:tr w:rsidR="00D12DB9" w:rsidTr="00493A9D">
        <w:tc>
          <w:tcPr>
            <w:tcW w:w="8755" w:type="dxa"/>
          </w:tcPr>
          <w:p w:rsidR="00D12DB9" w:rsidRPr="00B972AE" w:rsidRDefault="00201F9B" w:rsidP="00042667">
            <w:pPr>
              <w:contextualSpacing/>
              <w:jc w:val="center"/>
              <w:rPr>
                <w:rFonts w:ascii="Times New Roman" w:hAnsi="Times New Roman" w:cs="Times New Roman"/>
                <w:sz w:val="20"/>
                <w:lang w:val="en-US"/>
              </w:rPr>
            </w:pPr>
            <w:r w:rsidRPr="00201F9B">
              <w:rPr>
                <w:rStyle w:val="fontstyle01"/>
                <w:rFonts w:ascii="Times New Roman" w:hAnsi="Times New Roman"/>
                <w:color w:val="auto"/>
                <w:position w:val="-22"/>
                <w:sz w:val="20"/>
                <w:szCs w:val="20"/>
                <w:lang w:val="en-US"/>
              </w:rPr>
              <w:object w:dxaOrig="1340" w:dyaOrig="880">
                <v:shape id="_x0000_i1074" type="#_x0000_t75" style="width:72.75pt;height:37.5pt" o:ole="">
                  <v:imagedata r:id="rId19" o:title=""/>
                </v:shape>
                <o:OLEObject Type="Embed" ProgID="Equation.DSMT4" ShapeID="_x0000_i1074" DrawAspect="Content" ObjectID="_1695740000" r:id="rId20"/>
              </w:object>
            </w:r>
          </w:p>
        </w:tc>
        <w:tc>
          <w:tcPr>
            <w:tcW w:w="531" w:type="dxa"/>
            <w:vAlign w:val="center"/>
          </w:tcPr>
          <w:p w:rsidR="00D12DB9" w:rsidRPr="00197899" w:rsidRDefault="00D12DB9" w:rsidP="00042667">
            <w:pPr>
              <w:contextualSpacing/>
              <w:jc w:val="center"/>
              <w:rPr>
                <w:rFonts w:ascii="Times New Roman" w:hAnsi="Times New Roman" w:cs="Times New Roman"/>
                <w:lang w:val="en-US"/>
              </w:rPr>
            </w:pPr>
            <w:r w:rsidRPr="00197899">
              <w:rPr>
                <w:rFonts w:ascii="Times New Roman" w:hAnsi="Times New Roman" w:cs="Times New Roman"/>
                <w:lang w:val="en-US"/>
              </w:rPr>
              <w:t>(</w:t>
            </w:r>
            <w:r>
              <w:rPr>
                <w:rFonts w:ascii="Times New Roman" w:hAnsi="Times New Roman" w:cs="Times New Roman"/>
                <w:lang w:val="en-US"/>
              </w:rPr>
              <w:t>4</w:t>
            </w:r>
            <w:r w:rsidRPr="00197899">
              <w:rPr>
                <w:rFonts w:ascii="Times New Roman" w:hAnsi="Times New Roman" w:cs="Times New Roman"/>
                <w:lang w:val="en-US"/>
              </w:rPr>
              <w:t>)</w:t>
            </w:r>
          </w:p>
        </w:tc>
      </w:tr>
      <w:tr w:rsidR="00D12DB9" w:rsidTr="00493A9D">
        <w:tc>
          <w:tcPr>
            <w:tcW w:w="8755" w:type="dxa"/>
          </w:tcPr>
          <w:p w:rsidR="00D12DB9" w:rsidRPr="00B972AE" w:rsidRDefault="00D12DB9" w:rsidP="00042667">
            <w:pPr>
              <w:contextualSpacing/>
              <w:jc w:val="center"/>
              <w:rPr>
                <w:rStyle w:val="fontstyle01"/>
                <w:rFonts w:ascii="Times New Roman" w:hAnsi="Times New Roman"/>
                <w:color w:val="auto"/>
                <w:sz w:val="20"/>
                <w:szCs w:val="20"/>
                <w:lang w:val="en-US"/>
              </w:rPr>
            </w:pPr>
            <w:r>
              <w:rPr>
                <w:rFonts w:ascii="Times New Roman" w:hAnsi="Times New Roman" w:cs="Times New Roman"/>
                <w:lang w:val="en-US"/>
              </w:rPr>
              <w:t>DFT</w:t>
            </w:r>
            <w:r w:rsidRPr="0078214E">
              <w:rPr>
                <w:rFonts w:ascii="Times New Roman" w:hAnsi="Times New Roman" w:cs="Times New Roman"/>
                <w:lang w:val="en-US"/>
              </w:rPr>
              <w:t>:</w:t>
            </w:r>
            <w:r w:rsidR="00201F9B" w:rsidRPr="00201F9B">
              <w:rPr>
                <w:rFonts w:ascii="Times New Roman" w:hAnsi="Times New Roman" w:cs="Times New Roman"/>
                <w:color w:val="FF0000"/>
                <w:position w:val="-26"/>
                <w:lang w:val="en-US"/>
              </w:rPr>
              <w:object w:dxaOrig="1760" w:dyaOrig="660">
                <v:shape id="_x0000_i1076" type="#_x0000_t75" style="width:88.5pt;height:32.25pt" o:ole="">
                  <v:imagedata r:id="rId21" o:title=""/>
                </v:shape>
                <o:OLEObject Type="Embed" ProgID="Equation.DSMT4" ShapeID="_x0000_i1076" DrawAspect="Content" ObjectID="_1695740001" r:id="rId22"/>
              </w:object>
            </w:r>
            <w:r w:rsidRPr="0078214E">
              <w:rPr>
                <w:rFonts w:ascii="Times New Roman" w:hAnsi="Times New Roman" w:cs="Times New Roman"/>
                <w:color w:val="FF0000"/>
                <w:lang w:val="en-US"/>
              </w:rPr>
              <w:t xml:space="preserve">                 </w:t>
            </w:r>
          </w:p>
        </w:tc>
        <w:tc>
          <w:tcPr>
            <w:tcW w:w="531" w:type="dxa"/>
            <w:vAlign w:val="center"/>
          </w:tcPr>
          <w:p w:rsidR="00D12DB9" w:rsidRPr="00197899" w:rsidRDefault="00D12DB9" w:rsidP="00042667">
            <w:pPr>
              <w:contextualSpacing/>
              <w:jc w:val="center"/>
              <w:rPr>
                <w:rFonts w:ascii="Times New Roman" w:hAnsi="Times New Roman" w:cs="Times New Roman"/>
                <w:lang w:val="en-US"/>
              </w:rPr>
            </w:pPr>
            <w:r w:rsidRPr="0078214E">
              <w:rPr>
                <w:rFonts w:ascii="Times New Roman" w:hAnsi="Times New Roman" w:cs="Times New Roman"/>
                <w:lang w:val="en-US"/>
              </w:rPr>
              <w:t>(5)</w:t>
            </w:r>
          </w:p>
        </w:tc>
      </w:tr>
    </w:tbl>
    <w:p w:rsidR="00D66FC2" w:rsidRPr="0078214E" w:rsidRDefault="0078214E" w:rsidP="00042667">
      <w:pPr>
        <w:spacing w:after="240" w:line="240" w:lineRule="auto"/>
        <w:jc w:val="both"/>
        <w:rPr>
          <w:rFonts w:ascii="Times New Roman" w:hAnsi="Times New Roman" w:cs="Times New Roman"/>
          <w:lang w:val="en-US"/>
        </w:rPr>
      </w:pPr>
      <w:r>
        <w:rPr>
          <w:rFonts w:ascii="Times New Roman" w:hAnsi="Times New Roman" w:cs="Times New Roman"/>
          <w:lang w:val="en-US"/>
        </w:rPr>
        <w:t>where</w:t>
      </w:r>
      <w:r w:rsidR="00F6494E" w:rsidRPr="0078214E">
        <w:rPr>
          <w:rFonts w:ascii="Times New Roman" w:hAnsi="Times New Roman" w:cs="Times New Roman"/>
          <w:lang w:val="en-US"/>
        </w:rPr>
        <w:t xml:space="preserve"> </w:t>
      </w:r>
      <w:r w:rsidR="00D66FC2" w:rsidRPr="00F6494E">
        <w:rPr>
          <w:rFonts w:ascii="Times New Roman" w:hAnsi="Times New Roman" w:cs="Times New Roman"/>
          <w:lang w:val="en-US"/>
        </w:rPr>
        <w:t>k</w:t>
      </w:r>
      <w:r>
        <w:rPr>
          <w:rFonts w:ascii="Times New Roman" w:hAnsi="Times New Roman" w:cs="Times New Roman"/>
          <w:lang w:val="en-US"/>
        </w:rPr>
        <w:t xml:space="preserve"> </w:t>
      </w:r>
      <w:r w:rsidR="00D66FC2" w:rsidRPr="0078214E">
        <w:rPr>
          <w:rFonts w:ascii="Times New Roman" w:hAnsi="Times New Roman" w:cs="Times New Roman"/>
          <w:lang w:val="en-US"/>
        </w:rPr>
        <w:t>=</w:t>
      </w:r>
      <w:r>
        <w:rPr>
          <w:rFonts w:ascii="Times New Roman" w:hAnsi="Times New Roman" w:cs="Times New Roman"/>
          <w:lang w:val="en-US"/>
        </w:rPr>
        <w:t xml:space="preserve"> </w:t>
      </w:r>
      <w:r w:rsidR="00D66FC2" w:rsidRPr="0078214E">
        <w:rPr>
          <w:rFonts w:ascii="Times New Roman" w:hAnsi="Times New Roman" w:cs="Times New Roman"/>
          <w:lang w:val="en-US"/>
        </w:rPr>
        <w:t>0…</w:t>
      </w:r>
      <w:r w:rsidR="00D66FC2" w:rsidRPr="00F6494E">
        <w:rPr>
          <w:rFonts w:ascii="Times New Roman" w:hAnsi="Times New Roman" w:cs="Times New Roman"/>
          <w:lang w:val="en-US"/>
        </w:rPr>
        <w:t>N</w:t>
      </w:r>
      <w:r w:rsidR="00D66FC2" w:rsidRPr="0078214E">
        <w:rPr>
          <w:rFonts w:ascii="Times New Roman" w:hAnsi="Times New Roman" w:cs="Times New Roman"/>
          <w:lang w:val="en-US"/>
        </w:rPr>
        <w:t xml:space="preserve">-1, </w:t>
      </w:r>
      <w:r w:rsidR="00D66FC2" w:rsidRPr="00F6494E">
        <w:rPr>
          <w:rFonts w:ascii="Times New Roman" w:hAnsi="Times New Roman" w:cs="Times New Roman"/>
          <w:lang w:val="en-US"/>
        </w:rPr>
        <w:t>N</w:t>
      </w:r>
      <w:r>
        <w:rPr>
          <w:rFonts w:ascii="Times New Roman" w:hAnsi="Times New Roman" w:cs="Times New Roman"/>
          <w:lang w:val="en-US"/>
        </w:rPr>
        <w:t xml:space="preserve"> </w:t>
      </w:r>
      <w:r w:rsidR="00D66FC2" w:rsidRPr="0078214E">
        <w:rPr>
          <w:rFonts w:ascii="Times New Roman" w:hAnsi="Times New Roman" w:cs="Times New Roman"/>
          <w:lang w:val="en-US"/>
        </w:rPr>
        <w:t>=</w:t>
      </w:r>
      <w:r>
        <w:rPr>
          <w:rFonts w:ascii="Times New Roman" w:hAnsi="Times New Roman" w:cs="Times New Roman"/>
          <w:lang w:val="en-US"/>
        </w:rPr>
        <w:t xml:space="preserve"> F</w:t>
      </w:r>
      <w:r w:rsidRPr="0078214E">
        <w:rPr>
          <w:rFonts w:ascii="Times New Roman" w:hAnsi="Times New Roman" w:cs="Times New Roman"/>
          <w:vertAlign w:val="subscript"/>
          <w:lang w:val="en-US"/>
        </w:rPr>
        <w:t>s</w:t>
      </w:r>
      <w:r w:rsidR="00D66FC2" w:rsidRPr="0078214E">
        <w:rPr>
          <w:rFonts w:ascii="Times New Roman" w:hAnsi="Times New Roman" w:cs="Times New Roman"/>
          <w:lang w:val="en-US"/>
        </w:rPr>
        <w:t>/</w:t>
      </w:r>
      <w:r w:rsidR="00D66FC2" w:rsidRPr="00F6494E">
        <w:rPr>
          <w:rFonts w:ascii="Times New Roman" w:hAnsi="Times New Roman" w:cs="Times New Roman"/>
          <w:lang w:val="en-US"/>
        </w:rPr>
        <w:t>F</w:t>
      </w:r>
      <w:r w:rsidRPr="0078214E">
        <w:rPr>
          <w:rFonts w:ascii="Times New Roman" w:hAnsi="Times New Roman" w:cs="Times New Roman"/>
          <w:vertAlign w:val="subscript"/>
          <w:lang w:val="en-US"/>
        </w:rPr>
        <w:t>n</w:t>
      </w:r>
      <w:r>
        <w:rPr>
          <w:rFonts w:ascii="Times New Roman" w:hAnsi="Times New Roman" w:cs="Times New Roman"/>
          <w:lang w:val="en-US"/>
        </w:rPr>
        <w:t>.</w:t>
      </w:r>
    </w:p>
    <w:p w:rsidR="00D944AC" w:rsidRPr="00E350D0" w:rsidRDefault="00AB3551" w:rsidP="00042667">
      <w:pPr>
        <w:spacing w:line="240" w:lineRule="auto"/>
        <w:ind w:firstLine="284"/>
        <w:contextualSpacing/>
        <w:jc w:val="both"/>
        <w:rPr>
          <w:rFonts w:ascii="Times New Roman" w:hAnsi="Times New Roman" w:cs="Times New Roman"/>
          <w:lang w:val="en-US"/>
        </w:rPr>
      </w:pPr>
      <w:r>
        <w:rPr>
          <w:rFonts w:ascii="Times New Roman" w:hAnsi="Times New Roman" w:cs="Times New Roman"/>
          <w:lang w:val="en-US"/>
        </w:rPr>
        <w:t>It</w:t>
      </w:r>
      <w:r w:rsidRPr="00AB3551">
        <w:rPr>
          <w:rFonts w:ascii="Times New Roman" w:hAnsi="Times New Roman" w:cs="Times New Roman"/>
          <w:lang w:val="en-US"/>
        </w:rPr>
        <w:t xml:space="preserve"> </w:t>
      </w:r>
      <w:r>
        <w:rPr>
          <w:rFonts w:ascii="Times New Roman" w:hAnsi="Times New Roman" w:cs="Times New Roman"/>
          <w:lang w:val="en-US"/>
        </w:rPr>
        <w:t>should</w:t>
      </w:r>
      <w:r w:rsidRPr="00AB3551">
        <w:rPr>
          <w:rFonts w:ascii="Times New Roman" w:hAnsi="Times New Roman" w:cs="Times New Roman"/>
          <w:lang w:val="en-US"/>
        </w:rPr>
        <w:t xml:space="preserve"> </w:t>
      </w:r>
      <w:r>
        <w:rPr>
          <w:rFonts w:ascii="Times New Roman" w:hAnsi="Times New Roman" w:cs="Times New Roman"/>
          <w:lang w:val="en-US"/>
        </w:rPr>
        <w:t>be</w:t>
      </w:r>
      <w:r w:rsidRPr="00AB3551">
        <w:rPr>
          <w:rFonts w:ascii="Times New Roman" w:hAnsi="Times New Roman" w:cs="Times New Roman"/>
          <w:lang w:val="en-US"/>
        </w:rPr>
        <w:t xml:space="preserve"> </w:t>
      </w:r>
      <w:r>
        <w:rPr>
          <w:rFonts w:ascii="Times New Roman" w:hAnsi="Times New Roman" w:cs="Times New Roman"/>
          <w:lang w:val="en-US"/>
        </w:rPr>
        <w:t>noted</w:t>
      </w:r>
      <w:r w:rsidRPr="00AB3551">
        <w:rPr>
          <w:rFonts w:ascii="Times New Roman" w:hAnsi="Times New Roman" w:cs="Times New Roman"/>
          <w:lang w:val="en-US"/>
        </w:rPr>
        <w:t xml:space="preserve"> </w:t>
      </w:r>
      <w:r>
        <w:rPr>
          <w:rFonts w:ascii="Times New Roman" w:hAnsi="Times New Roman" w:cs="Times New Roman"/>
          <w:lang w:val="en-US"/>
        </w:rPr>
        <w:t>that</w:t>
      </w:r>
      <w:r w:rsidRPr="00AB3551">
        <w:rPr>
          <w:rFonts w:ascii="Times New Roman" w:hAnsi="Times New Roman" w:cs="Times New Roman"/>
          <w:lang w:val="en-US"/>
        </w:rPr>
        <w:t xml:space="preserve"> </w:t>
      </w:r>
      <w:r>
        <w:rPr>
          <w:rFonts w:ascii="Times New Roman" w:hAnsi="Times New Roman" w:cs="Times New Roman"/>
          <w:lang w:val="en-US"/>
        </w:rPr>
        <w:t>in</w:t>
      </w:r>
      <w:r w:rsidRPr="00AB3551">
        <w:rPr>
          <w:rFonts w:ascii="Times New Roman" w:hAnsi="Times New Roman" w:cs="Times New Roman"/>
          <w:lang w:val="en-US"/>
        </w:rPr>
        <w:t xml:space="preserve"> </w:t>
      </w:r>
      <w:r>
        <w:rPr>
          <w:rFonts w:ascii="Times New Roman" w:hAnsi="Times New Roman" w:cs="Times New Roman"/>
          <w:lang w:val="en-US"/>
        </w:rPr>
        <w:t>contrast</w:t>
      </w:r>
      <w:r w:rsidRPr="00AB3551">
        <w:rPr>
          <w:rFonts w:ascii="Times New Roman" w:hAnsi="Times New Roman" w:cs="Times New Roman"/>
          <w:lang w:val="en-US"/>
        </w:rPr>
        <w:t xml:space="preserve"> </w:t>
      </w:r>
      <w:r>
        <w:rPr>
          <w:rFonts w:ascii="Times New Roman" w:hAnsi="Times New Roman" w:cs="Times New Roman"/>
          <w:lang w:val="en-US"/>
        </w:rPr>
        <w:t>to</w:t>
      </w:r>
      <w:r w:rsidRPr="00AB3551">
        <w:rPr>
          <w:rFonts w:ascii="Times New Roman" w:hAnsi="Times New Roman" w:cs="Times New Roman"/>
          <w:lang w:val="en-US"/>
        </w:rPr>
        <w:t xml:space="preserve"> </w:t>
      </w:r>
      <w:r>
        <w:rPr>
          <w:rFonts w:ascii="Times New Roman" w:hAnsi="Times New Roman" w:cs="Times New Roman"/>
          <w:lang w:val="en-US"/>
        </w:rPr>
        <w:t>the</w:t>
      </w:r>
      <w:r w:rsidRPr="00AB3551">
        <w:rPr>
          <w:rFonts w:ascii="Times New Roman" w:hAnsi="Times New Roman" w:cs="Times New Roman"/>
          <w:lang w:val="en-US"/>
        </w:rPr>
        <w:t xml:space="preserve"> </w:t>
      </w:r>
      <w:r>
        <w:rPr>
          <w:rFonts w:ascii="Times New Roman" w:hAnsi="Times New Roman" w:cs="Times New Roman"/>
          <w:lang w:val="en-US"/>
        </w:rPr>
        <w:t>other</w:t>
      </w:r>
      <w:r w:rsidRPr="00AB3551">
        <w:rPr>
          <w:rFonts w:ascii="Times New Roman" w:hAnsi="Times New Roman" w:cs="Times New Roman"/>
          <w:lang w:val="en-US"/>
        </w:rPr>
        <w:t xml:space="preserve"> </w:t>
      </w:r>
      <w:r>
        <w:rPr>
          <w:rFonts w:ascii="Times New Roman" w:hAnsi="Times New Roman" w:cs="Times New Roman"/>
          <w:lang w:val="en-US"/>
        </w:rPr>
        <w:t>parameters</w:t>
      </w:r>
      <w:r w:rsidRPr="00AB3551">
        <w:rPr>
          <w:rFonts w:ascii="Times New Roman" w:hAnsi="Times New Roman" w:cs="Times New Roman"/>
          <w:lang w:val="en-US"/>
        </w:rPr>
        <w:t xml:space="preserve">, </w:t>
      </w:r>
      <w:r>
        <w:rPr>
          <w:rFonts w:ascii="Times New Roman" w:hAnsi="Times New Roman" w:cs="Times New Roman"/>
          <w:lang w:val="en-US"/>
        </w:rPr>
        <w:t>the</w:t>
      </w:r>
      <w:r w:rsidRPr="00AB3551">
        <w:rPr>
          <w:rFonts w:ascii="Times New Roman" w:hAnsi="Times New Roman" w:cs="Times New Roman"/>
          <w:lang w:val="en-US"/>
        </w:rPr>
        <w:t xml:space="preserve"> </w:t>
      </w:r>
      <w:r>
        <w:rPr>
          <w:rFonts w:ascii="Times New Roman" w:hAnsi="Times New Roman" w:cs="Times New Roman"/>
          <w:lang w:val="en-US"/>
        </w:rPr>
        <w:t>mean</w:t>
      </w:r>
      <w:r w:rsidRPr="00AB3551">
        <w:rPr>
          <w:rFonts w:ascii="Times New Roman" w:hAnsi="Times New Roman" w:cs="Times New Roman"/>
          <w:lang w:val="en-US"/>
        </w:rPr>
        <w:t xml:space="preserve"> </w:t>
      </w:r>
      <w:r>
        <w:rPr>
          <w:rFonts w:ascii="Times New Roman" w:hAnsi="Times New Roman" w:cs="Times New Roman"/>
          <w:lang w:val="en-US"/>
        </w:rPr>
        <w:t>power</w:t>
      </w:r>
      <w:r w:rsidRPr="00AB3551">
        <w:rPr>
          <w:rFonts w:ascii="Times New Roman" w:hAnsi="Times New Roman" w:cs="Times New Roman"/>
          <w:lang w:val="en-US"/>
        </w:rPr>
        <w:t xml:space="preserve"> </w:t>
      </w:r>
      <w:r>
        <w:rPr>
          <w:rFonts w:ascii="Times New Roman" w:hAnsi="Times New Roman" w:cs="Times New Roman"/>
          <w:lang w:val="en-US"/>
        </w:rPr>
        <w:t>is</w:t>
      </w:r>
      <w:r w:rsidRPr="00AB3551">
        <w:rPr>
          <w:rFonts w:ascii="Times New Roman" w:hAnsi="Times New Roman" w:cs="Times New Roman"/>
          <w:lang w:val="en-US"/>
        </w:rPr>
        <w:t xml:space="preserve"> </w:t>
      </w:r>
      <w:r>
        <w:rPr>
          <w:rFonts w:ascii="Times New Roman" w:hAnsi="Times New Roman" w:cs="Times New Roman"/>
          <w:lang w:val="en-US"/>
        </w:rPr>
        <w:t>calculated</w:t>
      </w:r>
      <w:r w:rsidRPr="00AB3551">
        <w:rPr>
          <w:rFonts w:ascii="Times New Roman" w:hAnsi="Times New Roman" w:cs="Times New Roman"/>
          <w:lang w:val="en-US"/>
        </w:rPr>
        <w:t xml:space="preserve"> </w:t>
      </w:r>
      <w:r>
        <w:rPr>
          <w:rFonts w:ascii="Times New Roman" w:hAnsi="Times New Roman" w:cs="Times New Roman"/>
          <w:lang w:val="en-US"/>
        </w:rPr>
        <w:t>by</w:t>
      </w:r>
      <w:r w:rsidRPr="00AB3551">
        <w:rPr>
          <w:rFonts w:ascii="Times New Roman" w:hAnsi="Times New Roman" w:cs="Times New Roman"/>
          <w:lang w:val="en-US"/>
        </w:rPr>
        <w:t xml:space="preserve"> </w:t>
      </w:r>
      <w:r>
        <w:rPr>
          <w:rFonts w:ascii="Times New Roman" w:hAnsi="Times New Roman" w:cs="Times New Roman"/>
          <w:lang w:val="en-US"/>
        </w:rPr>
        <w:t>a</w:t>
      </w:r>
      <w:r w:rsidRPr="00AB3551">
        <w:rPr>
          <w:rFonts w:ascii="Times New Roman" w:hAnsi="Times New Roman" w:cs="Times New Roman"/>
          <w:lang w:val="en-US"/>
        </w:rPr>
        <w:t xml:space="preserve"> </w:t>
      </w:r>
      <w:r>
        <w:rPr>
          <w:rFonts w:ascii="Times New Roman" w:hAnsi="Times New Roman" w:cs="Times New Roman"/>
          <w:lang w:val="en-US"/>
        </w:rPr>
        <w:t>factor</w:t>
      </w:r>
      <w:r w:rsidRPr="00AB3551">
        <w:rPr>
          <w:rFonts w:ascii="Times New Roman" w:hAnsi="Times New Roman" w:cs="Times New Roman"/>
          <w:lang w:val="en-US"/>
        </w:rPr>
        <w:t xml:space="preserve"> </w:t>
      </w:r>
      <w:r>
        <w:rPr>
          <w:rFonts w:ascii="Times New Roman" w:hAnsi="Times New Roman" w:cs="Times New Roman"/>
          <w:lang w:val="en-US"/>
        </w:rPr>
        <w:t>of</w:t>
      </w:r>
      <w:r w:rsidRPr="00AB3551">
        <w:rPr>
          <w:rFonts w:ascii="Times New Roman" w:hAnsi="Times New Roman" w:cs="Times New Roman"/>
          <w:lang w:val="en-US"/>
        </w:rPr>
        <w:t xml:space="preserve"> </w:t>
      </w:r>
      <w:r>
        <w:rPr>
          <w:rFonts w:ascii="Times New Roman" w:hAnsi="Times New Roman" w:cs="Times New Roman"/>
          <w:lang w:val="en-US"/>
        </w:rPr>
        <w:t>two</w:t>
      </w:r>
      <w:r w:rsidRPr="00AB3551">
        <w:rPr>
          <w:rFonts w:ascii="Times New Roman" w:hAnsi="Times New Roman" w:cs="Times New Roman"/>
          <w:lang w:val="en-US"/>
        </w:rPr>
        <w:t xml:space="preserve"> </w:t>
      </w:r>
      <w:r>
        <w:rPr>
          <w:rFonts w:ascii="Times New Roman" w:hAnsi="Times New Roman" w:cs="Times New Roman"/>
          <w:lang w:val="en-US"/>
        </w:rPr>
        <w:t>faster, because formula (3) for calculating it contains the cosine of a double argument, which in certain situations involving predominantly motor load makes it possible to achieve a factor of two higher response speed</w:t>
      </w:r>
      <w:r w:rsidR="00D944AC" w:rsidRPr="00AB3551">
        <w:rPr>
          <w:rFonts w:ascii="Times New Roman" w:hAnsi="Times New Roman" w:cs="Times New Roman"/>
          <w:lang w:val="en-US"/>
        </w:rPr>
        <w:t xml:space="preserve">. </w:t>
      </w:r>
      <w:r>
        <w:rPr>
          <w:rFonts w:ascii="Times New Roman" w:hAnsi="Times New Roman" w:cs="Times New Roman"/>
          <w:lang w:val="en-US"/>
        </w:rPr>
        <w:t>In some operation modes, the</w:t>
      </w:r>
      <w:r w:rsidRPr="00AB3551">
        <w:rPr>
          <w:rFonts w:ascii="Times New Roman" w:hAnsi="Times New Roman" w:cs="Times New Roman"/>
          <w:lang w:val="en-US"/>
        </w:rPr>
        <w:t xml:space="preserve"> </w:t>
      </w:r>
      <w:r>
        <w:rPr>
          <w:rFonts w:ascii="Times New Roman" w:hAnsi="Times New Roman" w:cs="Times New Roman"/>
          <w:lang w:val="en-US"/>
        </w:rPr>
        <w:t>algorithm</w:t>
      </w:r>
      <w:r w:rsidRPr="00AB3551">
        <w:rPr>
          <w:rFonts w:ascii="Times New Roman" w:hAnsi="Times New Roman" w:cs="Times New Roman"/>
          <w:lang w:val="en-US"/>
        </w:rPr>
        <w:t xml:space="preserve"> </w:t>
      </w:r>
      <w:r>
        <w:rPr>
          <w:rFonts w:ascii="Times New Roman" w:hAnsi="Times New Roman" w:cs="Times New Roman"/>
          <w:lang w:val="en-US"/>
        </w:rPr>
        <w:t>response</w:t>
      </w:r>
      <w:r w:rsidRPr="00AB3551">
        <w:rPr>
          <w:rFonts w:ascii="Times New Roman" w:hAnsi="Times New Roman" w:cs="Times New Roman"/>
          <w:lang w:val="en-US"/>
        </w:rPr>
        <w:t xml:space="preserve"> </w:t>
      </w:r>
      <w:r>
        <w:rPr>
          <w:rFonts w:ascii="Times New Roman" w:hAnsi="Times New Roman" w:cs="Times New Roman"/>
          <w:lang w:val="en-US"/>
        </w:rPr>
        <w:t>speed</w:t>
      </w:r>
      <w:r w:rsidRPr="00AB3551">
        <w:rPr>
          <w:rFonts w:ascii="Times New Roman" w:hAnsi="Times New Roman" w:cs="Times New Roman"/>
          <w:lang w:val="en-US"/>
        </w:rPr>
        <w:t xml:space="preserve"> </w:t>
      </w:r>
      <w:r>
        <w:rPr>
          <w:rFonts w:ascii="Times New Roman" w:hAnsi="Times New Roman" w:cs="Times New Roman"/>
          <w:lang w:val="en-US"/>
        </w:rPr>
        <w:t>can be increased by shifting the actuation setpoint closer to the normal operation mode</w:t>
      </w:r>
      <w:r w:rsidR="00D944AC" w:rsidRPr="00AB3551">
        <w:rPr>
          <w:rFonts w:ascii="Times New Roman" w:hAnsi="Times New Roman" w:cs="Times New Roman"/>
          <w:lang w:val="en-US"/>
        </w:rPr>
        <w:t xml:space="preserve">. </w:t>
      </w:r>
      <w:r>
        <w:rPr>
          <w:rFonts w:ascii="Times New Roman" w:hAnsi="Times New Roman" w:cs="Times New Roman"/>
          <w:lang w:val="en-US"/>
        </w:rPr>
        <w:t>In this case, however, it is obvious that as a result of narrowing the relay hysteresis loop, the use of such method may lead to unexpected actuations under normal network operation conditions</w:t>
      </w:r>
      <w:r w:rsidR="00D944AC" w:rsidRPr="00AB3551">
        <w:rPr>
          <w:rFonts w:ascii="Times New Roman" w:hAnsi="Times New Roman" w:cs="Times New Roman"/>
          <w:lang w:val="en-US"/>
        </w:rPr>
        <w:t xml:space="preserve">. </w:t>
      </w:r>
      <w:r w:rsidR="001F3760">
        <w:rPr>
          <w:rFonts w:ascii="Times New Roman" w:hAnsi="Times New Roman" w:cs="Times New Roman"/>
          <w:lang w:val="en-US"/>
        </w:rPr>
        <w:t>Thus</w:t>
      </w:r>
      <w:r w:rsidR="001F3760" w:rsidRPr="00E350D0">
        <w:rPr>
          <w:rFonts w:ascii="Times New Roman" w:hAnsi="Times New Roman" w:cs="Times New Roman"/>
          <w:lang w:val="en-US"/>
        </w:rPr>
        <w:t xml:space="preserve">, </w:t>
      </w:r>
      <w:r w:rsidR="001F3760">
        <w:rPr>
          <w:rFonts w:ascii="Times New Roman" w:hAnsi="Times New Roman" w:cs="Times New Roman"/>
          <w:lang w:val="en-US"/>
        </w:rPr>
        <w:t>in</w:t>
      </w:r>
      <w:r w:rsidR="001F3760" w:rsidRPr="00E350D0">
        <w:rPr>
          <w:rFonts w:ascii="Times New Roman" w:hAnsi="Times New Roman" w:cs="Times New Roman"/>
          <w:lang w:val="en-US"/>
        </w:rPr>
        <w:t xml:space="preserve"> </w:t>
      </w:r>
      <w:r w:rsidR="001F3760">
        <w:rPr>
          <w:rFonts w:ascii="Times New Roman" w:hAnsi="Times New Roman" w:cs="Times New Roman"/>
          <w:lang w:val="en-US"/>
        </w:rPr>
        <w:t>the</w:t>
      </w:r>
      <w:r w:rsidR="001F3760" w:rsidRPr="00E350D0">
        <w:rPr>
          <w:rFonts w:ascii="Times New Roman" w:hAnsi="Times New Roman" w:cs="Times New Roman"/>
          <w:lang w:val="en-US"/>
        </w:rPr>
        <w:t xml:space="preserve"> </w:t>
      </w:r>
      <w:r w:rsidR="001F3760">
        <w:rPr>
          <w:rFonts w:ascii="Times New Roman" w:hAnsi="Times New Roman" w:cs="Times New Roman"/>
          <w:lang w:val="en-US"/>
        </w:rPr>
        <w:t>conventional</w:t>
      </w:r>
      <w:r w:rsidR="001F3760" w:rsidRPr="00E350D0">
        <w:rPr>
          <w:rFonts w:ascii="Times New Roman" w:hAnsi="Times New Roman" w:cs="Times New Roman"/>
          <w:lang w:val="en-US"/>
        </w:rPr>
        <w:t xml:space="preserve"> </w:t>
      </w:r>
      <w:r w:rsidR="001F3760">
        <w:rPr>
          <w:rFonts w:ascii="Times New Roman" w:hAnsi="Times New Roman" w:cs="Times New Roman"/>
          <w:lang w:val="en-US"/>
        </w:rPr>
        <w:t>systems</w:t>
      </w:r>
      <w:r w:rsidR="001F3760" w:rsidRPr="00E350D0">
        <w:rPr>
          <w:rFonts w:ascii="Times New Roman" w:hAnsi="Times New Roman" w:cs="Times New Roman"/>
          <w:lang w:val="en-US"/>
        </w:rPr>
        <w:t xml:space="preserve"> </w:t>
      </w:r>
      <w:r w:rsidR="001F3760">
        <w:rPr>
          <w:rFonts w:ascii="Times New Roman" w:hAnsi="Times New Roman" w:cs="Times New Roman"/>
          <w:lang w:val="en-US"/>
        </w:rPr>
        <w:t>the</w:t>
      </w:r>
      <w:r w:rsidR="001F3760" w:rsidRPr="00E350D0">
        <w:rPr>
          <w:rFonts w:ascii="Times New Roman" w:hAnsi="Times New Roman" w:cs="Times New Roman"/>
          <w:lang w:val="en-US"/>
        </w:rPr>
        <w:t xml:space="preserve"> </w:t>
      </w:r>
      <w:r w:rsidR="001F3760">
        <w:rPr>
          <w:rFonts w:ascii="Times New Roman" w:hAnsi="Times New Roman" w:cs="Times New Roman"/>
          <w:lang w:val="en-US"/>
        </w:rPr>
        <w:t>HSBT response speed cannot be increased without additional processing of the monitored signals</w:t>
      </w:r>
      <w:r w:rsidR="00D944AC" w:rsidRPr="00E350D0">
        <w:rPr>
          <w:rFonts w:ascii="Times New Roman" w:hAnsi="Times New Roman" w:cs="Times New Roman"/>
          <w:lang w:val="en-US"/>
        </w:rPr>
        <w:t>.</w:t>
      </w:r>
    </w:p>
    <w:p w:rsidR="005D69FE" w:rsidRPr="00834BA4" w:rsidRDefault="00191AA7" w:rsidP="00042667">
      <w:pPr>
        <w:pStyle w:val="section"/>
      </w:pPr>
      <w:r w:rsidRPr="00834BA4">
        <w:t>The pickup unit differential operation principle</w:t>
      </w:r>
      <w:r w:rsidR="00834BA4" w:rsidRPr="00834BA4">
        <w:t xml:space="preserve"> </w:t>
      </w:r>
    </w:p>
    <w:p w:rsidR="0024038A" w:rsidRPr="00196E44" w:rsidRDefault="00196E44" w:rsidP="00042667">
      <w:pPr>
        <w:spacing w:after="240" w:line="240" w:lineRule="auto"/>
        <w:jc w:val="both"/>
        <w:rPr>
          <w:rFonts w:ascii="Times New Roman" w:hAnsi="Times New Roman" w:cs="Times New Roman"/>
          <w:lang w:val="en-US"/>
        </w:rPr>
      </w:pPr>
      <w:r>
        <w:rPr>
          <w:rFonts w:ascii="Times New Roman" w:hAnsi="Times New Roman" w:cs="Times New Roman"/>
          <w:lang w:val="en-US"/>
        </w:rPr>
        <w:t>Before</w:t>
      </w:r>
      <w:r w:rsidRPr="00196E44">
        <w:rPr>
          <w:rFonts w:ascii="Times New Roman" w:hAnsi="Times New Roman" w:cs="Times New Roman"/>
          <w:lang w:val="en-US"/>
        </w:rPr>
        <w:t xml:space="preserve"> </w:t>
      </w:r>
      <w:r>
        <w:rPr>
          <w:rFonts w:ascii="Times New Roman" w:hAnsi="Times New Roman" w:cs="Times New Roman"/>
          <w:lang w:val="en-US"/>
        </w:rPr>
        <w:t>to</w:t>
      </w:r>
      <w:r w:rsidRPr="00196E44">
        <w:rPr>
          <w:rFonts w:ascii="Times New Roman" w:hAnsi="Times New Roman" w:cs="Times New Roman"/>
          <w:lang w:val="en-US"/>
        </w:rPr>
        <w:t xml:space="preserve"> </w:t>
      </w:r>
      <w:r>
        <w:rPr>
          <w:rFonts w:ascii="Times New Roman" w:hAnsi="Times New Roman" w:cs="Times New Roman"/>
          <w:lang w:val="en-US"/>
        </w:rPr>
        <w:t>consider</w:t>
      </w:r>
      <w:r w:rsidRPr="00196E44">
        <w:rPr>
          <w:rFonts w:ascii="Times New Roman" w:hAnsi="Times New Roman" w:cs="Times New Roman"/>
          <w:lang w:val="en-US"/>
        </w:rPr>
        <w:t xml:space="preserve"> </w:t>
      </w:r>
      <w:r>
        <w:rPr>
          <w:rFonts w:ascii="Times New Roman" w:hAnsi="Times New Roman" w:cs="Times New Roman"/>
          <w:lang w:val="en-US"/>
        </w:rPr>
        <w:t>the</w:t>
      </w:r>
      <w:r w:rsidRPr="00196E44">
        <w:rPr>
          <w:rFonts w:ascii="Times New Roman" w:hAnsi="Times New Roman" w:cs="Times New Roman"/>
          <w:lang w:val="en-US"/>
        </w:rPr>
        <w:t xml:space="preserve"> </w:t>
      </w:r>
      <w:r>
        <w:rPr>
          <w:rFonts w:ascii="Times New Roman" w:hAnsi="Times New Roman" w:cs="Times New Roman"/>
          <w:lang w:val="en-US"/>
        </w:rPr>
        <w:t>differential</w:t>
      </w:r>
      <w:r w:rsidRPr="00196E44">
        <w:rPr>
          <w:rFonts w:ascii="Times New Roman" w:hAnsi="Times New Roman" w:cs="Times New Roman"/>
          <w:lang w:val="en-US"/>
        </w:rPr>
        <w:t xml:space="preserve"> </w:t>
      </w:r>
      <w:r>
        <w:rPr>
          <w:rFonts w:ascii="Times New Roman" w:hAnsi="Times New Roman" w:cs="Times New Roman"/>
          <w:lang w:val="en-US"/>
        </w:rPr>
        <w:t>pickup</w:t>
      </w:r>
      <w:r w:rsidRPr="00196E44">
        <w:rPr>
          <w:rFonts w:ascii="Times New Roman" w:hAnsi="Times New Roman" w:cs="Times New Roman"/>
          <w:lang w:val="en-US"/>
        </w:rPr>
        <w:t xml:space="preserve"> </w:t>
      </w:r>
      <w:r>
        <w:rPr>
          <w:rFonts w:ascii="Times New Roman" w:hAnsi="Times New Roman" w:cs="Times New Roman"/>
          <w:lang w:val="en-US"/>
        </w:rPr>
        <w:t>unit</w:t>
      </w:r>
      <w:r w:rsidR="00F67C09" w:rsidRPr="00196E44">
        <w:rPr>
          <w:rFonts w:ascii="Times New Roman" w:hAnsi="Times New Roman" w:cs="Times New Roman"/>
          <w:lang w:val="en-US"/>
        </w:rPr>
        <w:t xml:space="preserve"> </w:t>
      </w:r>
      <w:r w:rsidR="00AD53DC" w:rsidRPr="00196E44">
        <w:rPr>
          <w:rFonts w:ascii="Times New Roman" w:hAnsi="Times New Roman" w:cs="Times New Roman"/>
          <w:lang w:val="en-US"/>
        </w:rPr>
        <w:t>[</w:t>
      </w:r>
      <w:r w:rsidR="00495CDA" w:rsidRPr="00196E44">
        <w:rPr>
          <w:rFonts w:ascii="Times New Roman" w:hAnsi="Times New Roman" w:cs="Times New Roman"/>
          <w:lang w:val="en-US"/>
        </w:rPr>
        <w:t>9</w:t>
      </w:r>
      <w:r w:rsidR="00AD53DC" w:rsidRPr="00196E44">
        <w:rPr>
          <w:rFonts w:ascii="Times New Roman" w:hAnsi="Times New Roman" w:cs="Times New Roman"/>
          <w:lang w:val="en-US"/>
        </w:rPr>
        <w:t>]</w:t>
      </w:r>
      <w:r w:rsidR="0045446F" w:rsidRPr="00196E44">
        <w:rPr>
          <w:rFonts w:ascii="Times New Roman" w:hAnsi="Times New Roman" w:cs="Times New Roman"/>
          <w:lang w:val="en-US"/>
        </w:rPr>
        <w:t xml:space="preserve"> </w:t>
      </w:r>
      <w:r>
        <w:rPr>
          <w:rFonts w:ascii="Times New Roman" w:hAnsi="Times New Roman" w:cs="Times New Roman"/>
          <w:lang w:val="en-US"/>
        </w:rPr>
        <w:t>in</w:t>
      </w:r>
      <w:r w:rsidRPr="00196E44">
        <w:rPr>
          <w:rFonts w:ascii="Times New Roman" w:hAnsi="Times New Roman" w:cs="Times New Roman"/>
          <w:lang w:val="en-US"/>
        </w:rPr>
        <w:t xml:space="preserve"> </w:t>
      </w:r>
      <w:r>
        <w:rPr>
          <w:rFonts w:ascii="Times New Roman" w:hAnsi="Times New Roman" w:cs="Times New Roman"/>
          <w:lang w:val="en-US"/>
        </w:rPr>
        <w:t>detail</w:t>
      </w:r>
      <w:r w:rsidRPr="00196E44">
        <w:rPr>
          <w:rFonts w:ascii="Times New Roman" w:hAnsi="Times New Roman" w:cs="Times New Roman"/>
          <w:lang w:val="en-US"/>
        </w:rPr>
        <w:t xml:space="preserve">, </w:t>
      </w:r>
      <w:r>
        <w:rPr>
          <w:rFonts w:ascii="Times New Roman" w:hAnsi="Times New Roman" w:cs="Times New Roman"/>
          <w:lang w:val="en-US"/>
        </w:rPr>
        <w:t>the</w:t>
      </w:r>
      <w:r w:rsidRPr="00196E44">
        <w:rPr>
          <w:rFonts w:ascii="Times New Roman" w:hAnsi="Times New Roman" w:cs="Times New Roman"/>
          <w:lang w:val="en-US"/>
        </w:rPr>
        <w:t xml:space="preserve"> </w:t>
      </w:r>
      <w:r>
        <w:rPr>
          <w:rFonts w:ascii="Times New Roman" w:hAnsi="Times New Roman" w:cs="Times New Roman"/>
          <w:lang w:val="en-US"/>
        </w:rPr>
        <w:t>following</w:t>
      </w:r>
      <w:r w:rsidRPr="00196E44">
        <w:rPr>
          <w:rFonts w:ascii="Times New Roman" w:hAnsi="Times New Roman" w:cs="Times New Roman"/>
          <w:lang w:val="en-US"/>
        </w:rPr>
        <w:t xml:space="preserve"> </w:t>
      </w:r>
      <w:r>
        <w:rPr>
          <w:rFonts w:ascii="Times New Roman" w:hAnsi="Times New Roman" w:cs="Times New Roman"/>
          <w:lang w:val="en-US"/>
        </w:rPr>
        <w:t>note</w:t>
      </w:r>
      <w:r w:rsidRPr="00196E44">
        <w:rPr>
          <w:rFonts w:ascii="Times New Roman" w:hAnsi="Times New Roman" w:cs="Times New Roman"/>
          <w:lang w:val="en-US"/>
        </w:rPr>
        <w:t xml:space="preserve"> </w:t>
      </w:r>
      <w:r>
        <w:rPr>
          <w:rFonts w:ascii="Times New Roman" w:hAnsi="Times New Roman" w:cs="Times New Roman"/>
          <w:lang w:val="en-US"/>
        </w:rPr>
        <w:t>should</w:t>
      </w:r>
      <w:r w:rsidRPr="00196E44">
        <w:rPr>
          <w:rFonts w:ascii="Times New Roman" w:hAnsi="Times New Roman" w:cs="Times New Roman"/>
          <w:lang w:val="en-US"/>
        </w:rPr>
        <w:t xml:space="preserve"> </w:t>
      </w:r>
      <w:r>
        <w:rPr>
          <w:rFonts w:ascii="Times New Roman" w:hAnsi="Times New Roman" w:cs="Times New Roman"/>
          <w:lang w:val="en-US"/>
        </w:rPr>
        <w:t>be</w:t>
      </w:r>
      <w:r w:rsidRPr="00196E44">
        <w:rPr>
          <w:rFonts w:ascii="Times New Roman" w:hAnsi="Times New Roman" w:cs="Times New Roman"/>
          <w:lang w:val="en-US"/>
        </w:rPr>
        <w:t xml:space="preserve"> </w:t>
      </w:r>
      <w:r>
        <w:rPr>
          <w:rFonts w:ascii="Times New Roman" w:hAnsi="Times New Roman" w:cs="Times New Roman"/>
          <w:lang w:val="en-US"/>
        </w:rPr>
        <w:t>made</w:t>
      </w:r>
      <w:r w:rsidRPr="00196E44">
        <w:rPr>
          <w:rFonts w:ascii="Times New Roman" w:hAnsi="Times New Roman" w:cs="Times New Roman"/>
          <w:lang w:val="en-US"/>
        </w:rPr>
        <w:t>:</w:t>
      </w:r>
      <w:r w:rsidR="00F67C09" w:rsidRPr="00196E44">
        <w:rPr>
          <w:rFonts w:ascii="Times New Roman" w:hAnsi="Times New Roman" w:cs="Times New Roman"/>
          <w:lang w:val="en-US"/>
        </w:rPr>
        <w:t xml:space="preserve"> </w:t>
      </w:r>
      <w:r>
        <w:rPr>
          <w:rFonts w:ascii="Times New Roman" w:hAnsi="Times New Roman" w:cs="Times New Roman"/>
          <w:lang w:val="en-US"/>
        </w:rPr>
        <w:t xml:space="preserve">a step change of the frequency or phase is a mathematical abstraction, because in reality in digital devices these quantities are always calculated inside the “sliding window”; therefore, they vary quite smoothly within the interval </w:t>
      </w:r>
      <w:r w:rsidR="00F67C09">
        <w:rPr>
          <w:rFonts w:ascii="Times New Roman" w:hAnsi="Times New Roman" w:cs="Times New Roman"/>
        </w:rPr>
        <w:t>Т</w:t>
      </w:r>
      <w:r>
        <w:rPr>
          <w:rFonts w:ascii="Times New Roman" w:hAnsi="Times New Roman" w:cs="Times New Roman"/>
          <w:lang w:val="en-US"/>
        </w:rPr>
        <w:t xml:space="preserve"> </w:t>
      </w:r>
      <w:r w:rsidR="00F67C09" w:rsidRPr="00196E44">
        <w:rPr>
          <w:rFonts w:ascii="Times New Roman" w:hAnsi="Times New Roman" w:cs="Times New Roman"/>
          <w:lang w:val="en-US"/>
        </w:rPr>
        <w:t>=</w:t>
      </w:r>
      <w:r>
        <w:rPr>
          <w:rFonts w:ascii="Times New Roman" w:hAnsi="Times New Roman" w:cs="Times New Roman"/>
          <w:lang w:val="en-US"/>
        </w:rPr>
        <w:t xml:space="preserve"> </w:t>
      </w:r>
      <w:r w:rsidR="00F67C09" w:rsidRPr="00196E44">
        <w:rPr>
          <w:rFonts w:ascii="Times New Roman" w:hAnsi="Times New Roman" w:cs="Times New Roman"/>
          <w:lang w:val="en-US"/>
        </w:rPr>
        <w:t>1/</w:t>
      </w:r>
      <w:r w:rsidR="00F67C09">
        <w:rPr>
          <w:rFonts w:ascii="Times New Roman" w:hAnsi="Times New Roman" w:cs="Times New Roman"/>
          <w:lang w:val="en-US"/>
        </w:rPr>
        <w:t>F</w:t>
      </w:r>
      <w:r w:rsidRPr="00196E44">
        <w:rPr>
          <w:rFonts w:ascii="Times New Roman" w:hAnsi="Times New Roman" w:cs="Times New Roman"/>
          <w:vertAlign w:val="subscript"/>
          <w:lang w:val="en-US"/>
        </w:rPr>
        <w:t>n</w:t>
      </w:r>
      <w:r w:rsidR="00F67C09" w:rsidRPr="00196E44">
        <w:rPr>
          <w:rFonts w:ascii="Times New Roman" w:hAnsi="Times New Roman" w:cs="Times New Roman"/>
          <w:lang w:val="en-US"/>
        </w:rPr>
        <w:t xml:space="preserve">. </w:t>
      </w:r>
      <w:r>
        <w:rPr>
          <w:rFonts w:ascii="Times New Roman" w:hAnsi="Times New Roman" w:cs="Times New Roman"/>
          <w:lang w:val="en-US"/>
        </w:rPr>
        <w:t>Thus</w:t>
      </w:r>
      <w:r w:rsidRPr="00196E44">
        <w:rPr>
          <w:rFonts w:ascii="Times New Roman" w:hAnsi="Times New Roman" w:cs="Times New Roman"/>
          <w:lang w:val="en-US"/>
        </w:rPr>
        <w:t xml:space="preserve">, </w:t>
      </w:r>
      <w:r>
        <w:rPr>
          <w:rFonts w:ascii="Times New Roman" w:hAnsi="Times New Roman" w:cs="Times New Roman"/>
          <w:lang w:val="en-US"/>
        </w:rPr>
        <w:t>for</w:t>
      </w:r>
      <w:r w:rsidRPr="00196E44">
        <w:rPr>
          <w:rFonts w:ascii="Times New Roman" w:hAnsi="Times New Roman" w:cs="Times New Roman"/>
          <w:lang w:val="en-US"/>
        </w:rPr>
        <w:t xml:space="preserve"> </w:t>
      </w:r>
      <w:r>
        <w:rPr>
          <w:rFonts w:ascii="Times New Roman" w:hAnsi="Times New Roman" w:cs="Times New Roman"/>
          <w:lang w:val="en-US"/>
        </w:rPr>
        <w:t>example</w:t>
      </w:r>
      <w:r w:rsidRPr="00196E44">
        <w:rPr>
          <w:rFonts w:ascii="Times New Roman" w:hAnsi="Times New Roman" w:cs="Times New Roman"/>
          <w:lang w:val="en-US"/>
        </w:rPr>
        <w:t xml:space="preserve">, </w:t>
      </w:r>
      <w:r>
        <w:rPr>
          <w:rFonts w:ascii="Times New Roman" w:hAnsi="Times New Roman" w:cs="Times New Roman"/>
          <w:lang w:val="en-US"/>
        </w:rPr>
        <w:t>the</w:t>
      </w:r>
      <w:r w:rsidRPr="00196E44">
        <w:rPr>
          <w:rFonts w:ascii="Times New Roman" w:hAnsi="Times New Roman" w:cs="Times New Roman"/>
          <w:lang w:val="en-US"/>
        </w:rPr>
        <w:t xml:space="preserve"> </w:t>
      </w:r>
      <w:r>
        <w:rPr>
          <w:rFonts w:ascii="Times New Roman" w:hAnsi="Times New Roman" w:cs="Times New Roman"/>
          <w:lang w:val="en-US"/>
        </w:rPr>
        <w:t>system</w:t>
      </w:r>
      <w:r w:rsidRPr="00196E44">
        <w:rPr>
          <w:rFonts w:ascii="Times New Roman" w:hAnsi="Times New Roman" w:cs="Times New Roman"/>
          <w:lang w:val="en-US"/>
        </w:rPr>
        <w:t xml:space="preserve"> </w:t>
      </w:r>
      <w:r>
        <w:rPr>
          <w:rFonts w:ascii="Times New Roman" w:hAnsi="Times New Roman" w:cs="Times New Roman"/>
          <w:lang w:val="en-US"/>
        </w:rPr>
        <w:t>will</w:t>
      </w:r>
      <w:r w:rsidRPr="00196E44">
        <w:rPr>
          <w:rFonts w:ascii="Times New Roman" w:hAnsi="Times New Roman" w:cs="Times New Roman"/>
          <w:lang w:val="en-US"/>
        </w:rPr>
        <w:t xml:space="preserve"> “</w:t>
      </w:r>
      <w:r>
        <w:rPr>
          <w:rFonts w:ascii="Times New Roman" w:hAnsi="Times New Roman" w:cs="Times New Roman"/>
          <w:lang w:val="en-US"/>
        </w:rPr>
        <w:t>see</w:t>
      </w:r>
      <w:r w:rsidRPr="00196E44">
        <w:rPr>
          <w:rFonts w:ascii="Times New Roman" w:hAnsi="Times New Roman" w:cs="Times New Roman"/>
          <w:lang w:val="en-US"/>
        </w:rPr>
        <w:t xml:space="preserve">” </w:t>
      </w:r>
      <w:r>
        <w:rPr>
          <w:rFonts w:ascii="Times New Roman" w:hAnsi="Times New Roman" w:cs="Times New Roman"/>
          <w:lang w:val="en-US"/>
        </w:rPr>
        <w:t>a</w:t>
      </w:r>
      <w:r w:rsidRPr="00196E44">
        <w:rPr>
          <w:rFonts w:ascii="Times New Roman" w:hAnsi="Times New Roman" w:cs="Times New Roman"/>
          <w:lang w:val="en-US"/>
        </w:rPr>
        <w:t xml:space="preserve"> </w:t>
      </w:r>
      <w:r>
        <w:rPr>
          <w:rFonts w:ascii="Times New Roman" w:hAnsi="Times New Roman" w:cs="Times New Roman"/>
          <w:lang w:val="en-US"/>
        </w:rPr>
        <w:t>step</w:t>
      </w:r>
      <w:r w:rsidRPr="00196E44">
        <w:rPr>
          <w:rFonts w:ascii="Times New Roman" w:hAnsi="Times New Roman" w:cs="Times New Roman"/>
          <w:lang w:val="en-US"/>
        </w:rPr>
        <w:t xml:space="preserve"> </w:t>
      </w:r>
      <w:r>
        <w:rPr>
          <w:rFonts w:ascii="Times New Roman" w:hAnsi="Times New Roman" w:cs="Times New Roman"/>
          <w:lang w:val="en-US"/>
        </w:rPr>
        <w:t>change</w:t>
      </w:r>
      <w:r w:rsidRPr="00196E44">
        <w:rPr>
          <w:rFonts w:ascii="Times New Roman" w:hAnsi="Times New Roman" w:cs="Times New Roman"/>
          <w:lang w:val="en-US"/>
        </w:rPr>
        <w:t xml:space="preserve"> </w:t>
      </w:r>
      <w:r>
        <w:rPr>
          <w:rFonts w:ascii="Times New Roman" w:hAnsi="Times New Roman" w:cs="Times New Roman"/>
          <w:lang w:val="en-US"/>
        </w:rPr>
        <w:t>of</w:t>
      </w:r>
      <w:r w:rsidRPr="00196E44">
        <w:rPr>
          <w:rFonts w:ascii="Times New Roman" w:hAnsi="Times New Roman" w:cs="Times New Roman"/>
          <w:lang w:val="en-US"/>
        </w:rPr>
        <w:t xml:space="preserve"> </w:t>
      </w:r>
      <w:r>
        <w:rPr>
          <w:rFonts w:ascii="Times New Roman" w:hAnsi="Times New Roman" w:cs="Times New Roman"/>
          <w:lang w:val="en-US"/>
        </w:rPr>
        <w:t>the</w:t>
      </w:r>
      <w:r w:rsidRPr="00196E44">
        <w:rPr>
          <w:rFonts w:ascii="Times New Roman" w:hAnsi="Times New Roman" w:cs="Times New Roman"/>
          <w:lang w:val="en-US"/>
        </w:rPr>
        <w:t xml:space="preserve"> </w:t>
      </w:r>
      <w:r>
        <w:rPr>
          <w:rFonts w:ascii="Times New Roman" w:hAnsi="Times New Roman" w:cs="Times New Roman"/>
          <w:lang w:val="en-US"/>
        </w:rPr>
        <w:t>voltage</w:t>
      </w:r>
      <w:r w:rsidRPr="00196E44">
        <w:rPr>
          <w:rFonts w:ascii="Times New Roman" w:hAnsi="Times New Roman" w:cs="Times New Roman"/>
          <w:lang w:val="en-US"/>
        </w:rPr>
        <w:t xml:space="preserve"> </w:t>
      </w:r>
      <w:r>
        <w:rPr>
          <w:rFonts w:ascii="Times New Roman" w:hAnsi="Times New Roman" w:cs="Times New Roman"/>
          <w:lang w:val="en-US"/>
        </w:rPr>
        <w:t xml:space="preserve">phase only when this fragment of digital sequence will fully turn to be in the data window, i.e., in </w:t>
      </w:r>
      <w:r w:rsidR="00A06019">
        <w:rPr>
          <w:rFonts w:ascii="Times New Roman" w:hAnsi="Times New Roman" w:cs="Times New Roman"/>
          <w:lang w:val="en-US"/>
        </w:rPr>
        <w:t>N</w:t>
      </w:r>
      <w:r w:rsidR="009873BD" w:rsidRPr="00196E44">
        <w:rPr>
          <w:rFonts w:ascii="Times New Roman" w:hAnsi="Times New Roman" w:cs="Times New Roman"/>
          <w:lang w:val="en-US"/>
        </w:rPr>
        <w:t xml:space="preserve"> </w:t>
      </w:r>
      <w:r>
        <w:rPr>
          <w:rFonts w:ascii="Times New Roman" w:hAnsi="Times New Roman" w:cs="Times New Roman"/>
          <w:lang w:val="en-US"/>
        </w:rPr>
        <w:t>cycles after the event onset</w:t>
      </w:r>
      <w:r w:rsidR="00F67C09" w:rsidRPr="00196E44">
        <w:rPr>
          <w:rFonts w:ascii="Times New Roman" w:hAnsi="Times New Roman" w:cs="Times New Roman"/>
          <w:lang w:val="en-US"/>
        </w:rPr>
        <w:t xml:space="preserve"> (</w:t>
      </w:r>
      <w:r>
        <w:rPr>
          <w:rFonts w:ascii="Times New Roman" w:hAnsi="Times New Roman" w:cs="Times New Roman"/>
          <w:lang w:val="en-US"/>
        </w:rPr>
        <w:t>Fig.</w:t>
      </w:r>
      <w:r w:rsidR="00BC6219" w:rsidRPr="00196E44">
        <w:rPr>
          <w:rFonts w:ascii="Times New Roman" w:hAnsi="Times New Roman" w:cs="Times New Roman"/>
          <w:lang w:val="en-US"/>
        </w:rPr>
        <w:t xml:space="preserve"> 3</w:t>
      </w:r>
      <w:r w:rsidR="00F67C09" w:rsidRPr="00196E44">
        <w:rPr>
          <w:rFonts w:ascii="Times New Roman" w:hAnsi="Times New Roman" w:cs="Times New Roman"/>
          <w:lang w:val="en-US"/>
        </w:rPr>
        <w:t xml:space="preserve">). </w:t>
      </w:r>
      <w:r>
        <w:rPr>
          <w:rFonts w:ascii="Times New Roman" w:hAnsi="Times New Roman" w:cs="Times New Roman"/>
          <w:lang w:val="en-US"/>
        </w:rPr>
        <w:t>In</w:t>
      </w:r>
      <w:r w:rsidRPr="00196E44">
        <w:rPr>
          <w:rFonts w:ascii="Times New Roman" w:hAnsi="Times New Roman" w:cs="Times New Roman"/>
          <w:lang w:val="en-US"/>
        </w:rPr>
        <w:t xml:space="preserve"> </w:t>
      </w:r>
      <w:r>
        <w:rPr>
          <w:rFonts w:ascii="Times New Roman" w:hAnsi="Times New Roman" w:cs="Times New Roman"/>
          <w:lang w:val="en-US"/>
        </w:rPr>
        <w:t>the</w:t>
      </w:r>
      <w:r w:rsidRPr="00196E44">
        <w:rPr>
          <w:rFonts w:ascii="Times New Roman" w:hAnsi="Times New Roman" w:cs="Times New Roman"/>
          <w:lang w:val="en-US"/>
        </w:rPr>
        <w:t xml:space="preserve"> </w:t>
      </w:r>
      <w:r>
        <w:rPr>
          <w:rFonts w:ascii="Times New Roman" w:hAnsi="Times New Roman" w:cs="Times New Roman"/>
          <w:lang w:val="en-US"/>
        </w:rPr>
        <w:t>case</w:t>
      </w:r>
      <w:r w:rsidRPr="00196E44">
        <w:rPr>
          <w:rFonts w:ascii="Times New Roman" w:hAnsi="Times New Roman" w:cs="Times New Roman"/>
          <w:lang w:val="en-US"/>
        </w:rPr>
        <w:t xml:space="preserve"> </w:t>
      </w:r>
      <w:r>
        <w:rPr>
          <w:rFonts w:ascii="Times New Roman" w:hAnsi="Times New Roman" w:cs="Times New Roman"/>
          <w:lang w:val="en-US"/>
        </w:rPr>
        <w:t>of</w:t>
      </w:r>
      <w:r w:rsidRPr="00196E44">
        <w:rPr>
          <w:rFonts w:ascii="Times New Roman" w:hAnsi="Times New Roman" w:cs="Times New Roman"/>
          <w:lang w:val="en-US"/>
        </w:rPr>
        <w:t xml:space="preserve"> </w:t>
      </w:r>
      <w:r>
        <w:rPr>
          <w:rFonts w:ascii="Times New Roman" w:hAnsi="Times New Roman" w:cs="Times New Roman"/>
          <w:lang w:val="en-US"/>
        </w:rPr>
        <w:t>a</w:t>
      </w:r>
      <w:r w:rsidRPr="00196E44">
        <w:rPr>
          <w:rFonts w:ascii="Times New Roman" w:hAnsi="Times New Roman" w:cs="Times New Roman"/>
          <w:lang w:val="en-US"/>
        </w:rPr>
        <w:t xml:space="preserve"> </w:t>
      </w:r>
      <w:r>
        <w:rPr>
          <w:rFonts w:ascii="Times New Roman" w:hAnsi="Times New Roman" w:cs="Times New Roman"/>
          <w:lang w:val="en-US"/>
        </w:rPr>
        <w:t>step</w:t>
      </w:r>
      <w:r w:rsidRPr="00196E44">
        <w:rPr>
          <w:rFonts w:ascii="Times New Roman" w:hAnsi="Times New Roman" w:cs="Times New Roman"/>
          <w:lang w:val="en-US"/>
        </w:rPr>
        <w:t xml:space="preserve"> </w:t>
      </w:r>
      <w:r>
        <w:rPr>
          <w:rFonts w:ascii="Times New Roman" w:hAnsi="Times New Roman" w:cs="Times New Roman"/>
          <w:lang w:val="en-US"/>
        </w:rPr>
        <w:t>frequency</w:t>
      </w:r>
      <w:r w:rsidRPr="00196E44">
        <w:rPr>
          <w:rFonts w:ascii="Times New Roman" w:hAnsi="Times New Roman" w:cs="Times New Roman"/>
          <w:lang w:val="en-US"/>
        </w:rPr>
        <w:t xml:space="preserve"> </w:t>
      </w:r>
      <w:r>
        <w:rPr>
          <w:rFonts w:ascii="Times New Roman" w:hAnsi="Times New Roman" w:cs="Times New Roman"/>
          <w:lang w:val="en-US"/>
        </w:rPr>
        <w:t>change</w:t>
      </w:r>
      <w:r w:rsidRPr="00196E44">
        <w:rPr>
          <w:rFonts w:ascii="Times New Roman" w:hAnsi="Times New Roman" w:cs="Times New Roman"/>
          <w:lang w:val="en-US"/>
        </w:rPr>
        <w:t xml:space="preserve">, </w:t>
      </w:r>
      <w:r>
        <w:rPr>
          <w:rFonts w:ascii="Times New Roman" w:hAnsi="Times New Roman" w:cs="Times New Roman"/>
          <w:lang w:val="en-US"/>
        </w:rPr>
        <w:t>all</w:t>
      </w:r>
      <w:r w:rsidRPr="00196E44">
        <w:rPr>
          <w:rFonts w:ascii="Times New Roman" w:hAnsi="Times New Roman" w:cs="Times New Roman"/>
          <w:lang w:val="en-US"/>
        </w:rPr>
        <w:t xml:space="preserve"> </w:t>
      </w:r>
      <w:r>
        <w:rPr>
          <w:rFonts w:ascii="Times New Roman" w:hAnsi="Times New Roman" w:cs="Times New Roman"/>
          <w:lang w:val="en-US"/>
        </w:rPr>
        <w:t>samples</w:t>
      </w:r>
      <w:r w:rsidRPr="00196E44">
        <w:rPr>
          <w:rFonts w:ascii="Times New Roman" w:hAnsi="Times New Roman" w:cs="Times New Roman"/>
          <w:lang w:val="en-US"/>
        </w:rPr>
        <w:t xml:space="preserve"> </w:t>
      </w:r>
      <w:r>
        <w:rPr>
          <w:rFonts w:ascii="Times New Roman" w:hAnsi="Times New Roman" w:cs="Times New Roman"/>
          <w:lang w:val="en-US"/>
        </w:rPr>
        <w:t>relating</w:t>
      </w:r>
      <w:r w:rsidRPr="00196E44">
        <w:rPr>
          <w:rFonts w:ascii="Times New Roman" w:hAnsi="Times New Roman" w:cs="Times New Roman"/>
          <w:lang w:val="en-US"/>
        </w:rPr>
        <w:t xml:space="preserve"> </w:t>
      </w:r>
      <w:r>
        <w:rPr>
          <w:rFonts w:ascii="Times New Roman" w:hAnsi="Times New Roman" w:cs="Times New Roman"/>
          <w:lang w:val="en-US"/>
        </w:rPr>
        <w:t>to</w:t>
      </w:r>
      <w:r w:rsidRPr="00196E44">
        <w:rPr>
          <w:rFonts w:ascii="Times New Roman" w:hAnsi="Times New Roman" w:cs="Times New Roman"/>
          <w:lang w:val="en-US"/>
        </w:rPr>
        <w:t xml:space="preserve"> </w:t>
      </w:r>
      <w:r>
        <w:rPr>
          <w:rFonts w:ascii="Times New Roman" w:hAnsi="Times New Roman" w:cs="Times New Roman"/>
          <w:lang w:val="en-US"/>
        </w:rPr>
        <w:t xml:space="preserve">the previous mode must leave the data window, which is also possible in </w:t>
      </w:r>
      <w:r w:rsidR="00A06019" w:rsidRPr="00A60A2C">
        <w:rPr>
          <w:rFonts w:ascii="Times New Roman" w:hAnsi="Times New Roman" w:cs="Times New Roman"/>
          <w:lang w:val="en-US"/>
        </w:rPr>
        <w:t>N</w:t>
      </w:r>
      <w:r w:rsidR="009873BD" w:rsidRPr="00196E44">
        <w:rPr>
          <w:rFonts w:ascii="Times New Roman" w:hAnsi="Times New Roman" w:cs="Times New Roman"/>
          <w:lang w:val="en-US"/>
        </w:rPr>
        <w:t xml:space="preserve"> </w:t>
      </w:r>
      <w:r>
        <w:rPr>
          <w:rFonts w:ascii="Times New Roman" w:hAnsi="Times New Roman" w:cs="Times New Roman"/>
          <w:lang w:val="en-US"/>
        </w:rPr>
        <w:t>cycles</w:t>
      </w:r>
      <w:r w:rsidR="00BC6219" w:rsidRPr="00196E44">
        <w:rPr>
          <w:rFonts w:ascii="Times New Roman" w:hAnsi="Times New Roman" w:cs="Times New Roman"/>
          <w:lang w:val="en-US"/>
        </w:rPr>
        <w:t xml:space="preserve"> (</w:t>
      </w:r>
      <w:r>
        <w:rPr>
          <w:rFonts w:ascii="Times New Roman" w:hAnsi="Times New Roman" w:cs="Times New Roman"/>
          <w:lang w:val="en-US"/>
        </w:rPr>
        <w:t>here and henceforth, the following values were chosen as input data</w:t>
      </w:r>
      <w:r w:rsidR="00F67C09" w:rsidRPr="00196E44">
        <w:rPr>
          <w:rFonts w:ascii="Times New Roman" w:hAnsi="Times New Roman" w:cs="Times New Roman"/>
          <w:lang w:val="en-US"/>
        </w:rPr>
        <w:t>:</w:t>
      </w:r>
      <w:r w:rsidR="009873BD" w:rsidRPr="00196E44">
        <w:rPr>
          <w:rFonts w:ascii="Times New Roman" w:hAnsi="Times New Roman" w:cs="Times New Roman"/>
          <w:lang w:val="en-US"/>
        </w:rPr>
        <w:t xml:space="preserve"> </w:t>
      </w:r>
      <w:r w:rsidR="00F67C09" w:rsidRPr="00BC6219">
        <w:rPr>
          <w:rFonts w:ascii="Times New Roman" w:hAnsi="Times New Roman" w:cs="Times New Roman"/>
          <w:lang w:val="en-US"/>
        </w:rPr>
        <w:t>F</w:t>
      </w:r>
      <w:r w:rsidRPr="00196E44">
        <w:rPr>
          <w:rFonts w:ascii="Times New Roman" w:hAnsi="Times New Roman" w:cs="Times New Roman"/>
          <w:vertAlign w:val="subscript"/>
          <w:lang w:val="en-US"/>
        </w:rPr>
        <w:t>s</w:t>
      </w:r>
      <w:r>
        <w:rPr>
          <w:rFonts w:ascii="Times New Roman" w:hAnsi="Times New Roman" w:cs="Times New Roman"/>
          <w:lang w:val="en-US"/>
        </w:rPr>
        <w:t xml:space="preserve"> </w:t>
      </w:r>
      <w:r w:rsidR="00F67C09" w:rsidRPr="00196E44">
        <w:rPr>
          <w:rFonts w:ascii="Times New Roman" w:hAnsi="Times New Roman" w:cs="Times New Roman"/>
          <w:lang w:val="en-US"/>
        </w:rPr>
        <w:t>=</w:t>
      </w:r>
      <w:r>
        <w:rPr>
          <w:rFonts w:ascii="Times New Roman" w:hAnsi="Times New Roman" w:cs="Times New Roman"/>
          <w:lang w:val="en-US"/>
        </w:rPr>
        <w:t xml:space="preserve"> </w:t>
      </w:r>
      <w:r w:rsidR="00F67C09" w:rsidRPr="00196E44">
        <w:rPr>
          <w:rFonts w:ascii="Times New Roman" w:hAnsi="Times New Roman" w:cs="Times New Roman"/>
          <w:lang w:val="en-US"/>
        </w:rPr>
        <w:t xml:space="preserve">2400 </w:t>
      </w:r>
      <w:r>
        <w:rPr>
          <w:rFonts w:ascii="Times New Roman" w:hAnsi="Times New Roman" w:cs="Times New Roman"/>
          <w:lang w:val="en-US"/>
        </w:rPr>
        <w:t>Hz</w:t>
      </w:r>
      <w:r w:rsidR="00F67C09" w:rsidRPr="00196E44">
        <w:rPr>
          <w:rFonts w:ascii="Times New Roman" w:hAnsi="Times New Roman" w:cs="Times New Roman"/>
          <w:lang w:val="en-US"/>
        </w:rPr>
        <w:t xml:space="preserve">, </w:t>
      </w:r>
      <w:r>
        <w:rPr>
          <w:rFonts w:ascii="Times New Roman" w:hAnsi="Times New Roman" w:cs="Times New Roman"/>
          <w:lang w:val="en-US"/>
        </w:rPr>
        <w:t xml:space="preserve">and </w:t>
      </w:r>
      <w:r w:rsidR="00A06019" w:rsidRPr="00A60A2C">
        <w:rPr>
          <w:rFonts w:ascii="Times New Roman" w:hAnsi="Times New Roman" w:cs="Times New Roman"/>
          <w:lang w:val="en-US"/>
        </w:rPr>
        <w:t>N</w:t>
      </w:r>
      <w:r>
        <w:rPr>
          <w:rFonts w:ascii="Times New Roman" w:hAnsi="Times New Roman" w:cs="Times New Roman"/>
          <w:lang w:val="en-US"/>
        </w:rPr>
        <w:t xml:space="preserve"> </w:t>
      </w:r>
      <w:r w:rsidR="00F67C09" w:rsidRPr="00196E44">
        <w:rPr>
          <w:rFonts w:ascii="Times New Roman" w:hAnsi="Times New Roman" w:cs="Times New Roman"/>
          <w:lang w:val="en-US"/>
        </w:rPr>
        <w:t>=</w:t>
      </w:r>
      <w:r>
        <w:rPr>
          <w:rFonts w:ascii="Times New Roman" w:hAnsi="Times New Roman" w:cs="Times New Roman"/>
          <w:lang w:val="en-US"/>
        </w:rPr>
        <w:t xml:space="preserve"> </w:t>
      </w:r>
      <w:r w:rsidR="00F67C09" w:rsidRPr="00196E44">
        <w:rPr>
          <w:rFonts w:ascii="Times New Roman" w:hAnsi="Times New Roman" w:cs="Times New Roman"/>
          <w:lang w:val="en-US"/>
        </w:rPr>
        <w:t>48</w:t>
      </w:r>
      <w:r w:rsidR="00BC6219" w:rsidRPr="00196E44">
        <w:rPr>
          <w:rFonts w:ascii="Times New Roman" w:hAnsi="Times New Roman" w:cs="Times New Roman"/>
          <w:lang w:val="en-US"/>
        </w:rPr>
        <w:t>)</w:t>
      </w:r>
      <w:r w:rsidR="00F67C09" w:rsidRPr="00196E44">
        <w:rPr>
          <w:rFonts w:ascii="Times New Roman" w:hAnsi="Times New Roman" w:cs="Times New Roman"/>
          <w:lang w:val="en-US"/>
        </w:rPr>
        <w:t>.</w:t>
      </w:r>
    </w:p>
    <w:p w:rsidR="0024038A" w:rsidRPr="00196E44" w:rsidRDefault="00701B41" w:rsidP="00042667">
      <w:pPr>
        <w:spacing w:line="240" w:lineRule="auto"/>
        <w:ind w:firstLine="284"/>
        <w:contextualSpacing/>
        <w:jc w:val="center"/>
        <w:rPr>
          <w:rFonts w:ascii="Times New Roman" w:hAnsi="Times New Roman" w:cs="Times New Roman"/>
          <w:lang w:val="en-US"/>
        </w:rPr>
      </w:pPr>
      <w:r>
        <w:rPr>
          <w:noProof/>
          <w:lang w:eastAsia="ru-RU"/>
        </w:rPr>
        <w:drawing>
          <wp:inline distT="0" distB="0" distL="0" distR="0">
            <wp:extent cx="4128220" cy="1148316"/>
            <wp:effectExtent l="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01739" cy="1168766"/>
                    </a:xfrm>
                    <a:prstGeom prst="rect">
                      <a:avLst/>
                    </a:prstGeom>
                    <a:noFill/>
                    <a:ln>
                      <a:noFill/>
                    </a:ln>
                  </pic:spPr>
                </pic:pic>
              </a:graphicData>
            </a:graphic>
          </wp:inline>
        </w:drawing>
      </w:r>
    </w:p>
    <w:p w:rsidR="0024038A" w:rsidRPr="00196E44" w:rsidRDefault="0024038A" w:rsidP="00042667">
      <w:pPr>
        <w:spacing w:line="240" w:lineRule="auto"/>
        <w:ind w:firstLine="284"/>
        <w:contextualSpacing/>
        <w:jc w:val="both"/>
        <w:rPr>
          <w:rFonts w:ascii="Times New Roman" w:hAnsi="Times New Roman" w:cs="Times New Roman"/>
          <w:lang w:val="en-US"/>
        </w:rPr>
      </w:pPr>
    </w:p>
    <w:p w:rsidR="00834BA4" w:rsidRPr="00196E44" w:rsidRDefault="00834BA4" w:rsidP="00042667">
      <w:pPr>
        <w:spacing w:after="240" w:line="240" w:lineRule="auto"/>
        <w:ind w:firstLine="284"/>
        <w:jc w:val="center"/>
        <w:rPr>
          <w:rFonts w:ascii="Times New Roman" w:hAnsi="Times New Roman" w:cs="Times New Roman"/>
          <w:lang w:val="en-US"/>
        </w:rPr>
      </w:pPr>
      <w:r w:rsidRPr="009A7EAC">
        <w:rPr>
          <w:rFonts w:ascii="Times New Roman" w:eastAsia="Times New Roman" w:hAnsi="Times New Roman" w:cs="Times New Roman"/>
          <w:b/>
          <w:szCs w:val="20"/>
          <w:lang w:val="en-US"/>
        </w:rPr>
        <w:t xml:space="preserve">Figure </w:t>
      </w:r>
      <w:r>
        <w:rPr>
          <w:rFonts w:ascii="Times New Roman" w:eastAsia="Times New Roman" w:hAnsi="Times New Roman" w:cs="Times New Roman"/>
          <w:b/>
          <w:szCs w:val="20"/>
          <w:lang w:val="en-US"/>
        </w:rPr>
        <w:t>3</w:t>
      </w:r>
      <w:r w:rsidRPr="009A7EAC">
        <w:rPr>
          <w:rFonts w:ascii="Times New Roman" w:eastAsia="Times New Roman" w:hAnsi="Times New Roman" w:cs="Times New Roman"/>
          <w:b/>
          <w:szCs w:val="20"/>
          <w:lang w:val="en-US"/>
        </w:rPr>
        <w:t xml:space="preserve">.  </w:t>
      </w:r>
      <w:r>
        <w:rPr>
          <w:rFonts w:ascii="Times New Roman" w:hAnsi="Times New Roman" w:cs="Times New Roman"/>
          <w:lang w:val="en-US"/>
        </w:rPr>
        <w:t>Calculation</w:t>
      </w:r>
      <w:r w:rsidRPr="00196E44">
        <w:rPr>
          <w:rFonts w:ascii="Times New Roman" w:hAnsi="Times New Roman" w:cs="Times New Roman"/>
          <w:lang w:val="en-US"/>
        </w:rPr>
        <w:t xml:space="preserve"> </w:t>
      </w:r>
      <w:r>
        <w:rPr>
          <w:rFonts w:ascii="Times New Roman" w:hAnsi="Times New Roman" w:cs="Times New Roman"/>
          <w:lang w:val="en-US"/>
        </w:rPr>
        <w:t>using</w:t>
      </w:r>
      <w:r w:rsidRPr="00196E44">
        <w:rPr>
          <w:rFonts w:ascii="Times New Roman" w:hAnsi="Times New Roman" w:cs="Times New Roman"/>
          <w:lang w:val="en-US"/>
        </w:rPr>
        <w:t xml:space="preserve"> </w:t>
      </w:r>
      <w:r>
        <w:rPr>
          <w:rFonts w:ascii="Times New Roman" w:hAnsi="Times New Roman" w:cs="Times New Roman"/>
          <w:lang w:val="en-US"/>
        </w:rPr>
        <w:t>the</w:t>
      </w:r>
      <w:r w:rsidRPr="00196E44">
        <w:rPr>
          <w:rFonts w:ascii="Times New Roman" w:hAnsi="Times New Roman" w:cs="Times New Roman"/>
          <w:lang w:val="en-US"/>
        </w:rPr>
        <w:t xml:space="preserve"> “</w:t>
      </w:r>
      <w:r>
        <w:rPr>
          <w:rFonts w:ascii="Times New Roman" w:hAnsi="Times New Roman" w:cs="Times New Roman"/>
          <w:lang w:val="en-US"/>
        </w:rPr>
        <w:t>sliding window” method</w:t>
      </w:r>
      <w:r w:rsidRPr="00196E44">
        <w:rPr>
          <w:rFonts w:ascii="Times New Roman" w:hAnsi="Times New Roman" w:cs="Times New Roman"/>
          <w:lang w:val="en-US"/>
        </w:rPr>
        <w:t xml:space="preserve"> (</w:t>
      </w:r>
      <w:r w:rsidRPr="0024038A">
        <w:rPr>
          <w:rFonts w:ascii="Times New Roman" w:hAnsi="Times New Roman" w:cs="Times New Roman"/>
          <w:lang w:val="en-US"/>
        </w:rPr>
        <w:t>F</w:t>
      </w:r>
      <w:r w:rsidRPr="00196E44">
        <w:rPr>
          <w:rFonts w:ascii="Times New Roman" w:hAnsi="Times New Roman" w:cs="Times New Roman"/>
          <w:vertAlign w:val="subscript"/>
          <w:lang w:val="en-US"/>
        </w:rPr>
        <w:t>s</w:t>
      </w:r>
      <w:r w:rsidRPr="00196E44">
        <w:rPr>
          <w:rFonts w:ascii="Times New Roman" w:hAnsi="Times New Roman" w:cs="Times New Roman"/>
          <w:lang w:val="en-US"/>
        </w:rPr>
        <w:t xml:space="preserve"> </w:t>
      </w:r>
      <w:r>
        <w:rPr>
          <w:rFonts w:ascii="Times New Roman" w:hAnsi="Times New Roman" w:cs="Times New Roman"/>
          <w:lang w:val="en-US"/>
        </w:rPr>
        <w:t xml:space="preserve">is the sampling frequency, and </w:t>
      </w:r>
      <w:proofErr w:type="spellStart"/>
      <w:r>
        <w:rPr>
          <w:rFonts w:ascii="Times New Roman" w:hAnsi="Times New Roman" w:cs="Times New Roman"/>
          <w:lang w:val="en-US"/>
        </w:rPr>
        <w:t>F</w:t>
      </w:r>
      <w:r w:rsidRPr="00196E44">
        <w:rPr>
          <w:rFonts w:ascii="Times New Roman" w:hAnsi="Times New Roman" w:cs="Times New Roman"/>
          <w:vertAlign w:val="subscript"/>
          <w:lang w:val="en-US"/>
        </w:rPr>
        <w:t>n</w:t>
      </w:r>
      <w:proofErr w:type="spellEnd"/>
      <w:r>
        <w:rPr>
          <w:rFonts w:ascii="Times New Roman" w:hAnsi="Times New Roman" w:cs="Times New Roman"/>
          <w:lang w:val="en-US"/>
        </w:rPr>
        <w:t xml:space="preserve"> is the network frequency</w:t>
      </w:r>
      <w:r w:rsidRPr="00196E44">
        <w:rPr>
          <w:rFonts w:ascii="Times New Roman" w:hAnsi="Times New Roman" w:cs="Times New Roman"/>
          <w:lang w:val="en-US"/>
        </w:rPr>
        <w:t>)</w:t>
      </w:r>
      <w:r>
        <w:rPr>
          <w:rFonts w:ascii="Times New Roman" w:hAnsi="Times New Roman" w:cs="Times New Roman"/>
          <w:lang w:val="en-US"/>
        </w:rPr>
        <w:t>.</w:t>
      </w:r>
    </w:p>
    <w:p w:rsidR="002F3F85" w:rsidRPr="00E6675A" w:rsidRDefault="00E6675A" w:rsidP="00042667">
      <w:pPr>
        <w:spacing w:before="240" w:after="0" w:line="240" w:lineRule="auto"/>
        <w:ind w:firstLine="284"/>
        <w:jc w:val="both"/>
        <w:rPr>
          <w:rFonts w:ascii="Times New Roman" w:hAnsi="Times New Roman" w:cs="Times New Roman"/>
          <w:lang w:val="en-US"/>
        </w:rPr>
      </w:pPr>
      <w:r>
        <w:rPr>
          <w:rFonts w:ascii="Times New Roman" w:hAnsi="Times New Roman" w:cs="Times New Roman"/>
          <w:lang w:val="en-US"/>
        </w:rPr>
        <w:t>For</w:t>
      </w:r>
      <w:r w:rsidRPr="00E6675A">
        <w:rPr>
          <w:rFonts w:ascii="Times New Roman" w:hAnsi="Times New Roman" w:cs="Times New Roman"/>
          <w:lang w:val="en-US"/>
        </w:rPr>
        <w:t xml:space="preserve"> </w:t>
      </w:r>
      <w:r>
        <w:rPr>
          <w:rFonts w:ascii="Times New Roman" w:hAnsi="Times New Roman" w:cs="Times New Roman"/>
          <w:lang w:val="en-US"/>
        </w:rPr>
        <w:t>revealing</w:t>
      </w:r>
      <w:r w:rsidRPr="00E6675A">
        <w:rPr>
          <w:rFonts w:ascii="Times New Roman" w:hAnsi="Times New Roman" w:cs="Times New Roman"/>
          <w:lang w:val="en-US"/>
        </w:rPr>
        <w:t xml:space="preserve"> </w:t>
      </w:r>
      <w:r>
        <w:rPr>
          <w:rFonts w:ascii="Times New Roman" w:hAnsi="Times New Roman" w:cs="Times New Roman"/>
          <w:lang w:val="en-US"/>
        </w:rPr>
        <w:t>step</w:t>
      </w:r>
      <w:r w:rsidRPr="00E6675A">
        <w:rPr>
          <w:rFonts w:ascii="Times New Roman" w:hAnsi="Times New Roman" w:cs="Times New Roman"/>
          <w:lang w:val="en-US"/>
        </w:rPr>
        <w:t xml:space="preserve"> </w:t>
      </w:r>
      <w:r>
        <w:rPr>
          <w:rFonts w:ascii="Times New Roman" w:hAnsi="Times New Roman" w:cs="Times New Roman"/>
          <w:lang w:val="en-US"/>
        </w:rPr>
        <w:t>changes</w:t>
      </w:r>
      <w:r w:rsidRPr="00E6675A">
        <w:rPr>
          <w:rFonts w:ascii="Times New Roman" w:hAnsi="Times New Roman" w:cs="Times New Roman"/>
          <w:lang w:val="en-US"/>
        </w:rPr>
        <w:t xml:space="preserve"> </w:t>
      </w:r>
      <w:r>
        <w:rPr>
          <w:rFonts w:ascii="Times New Roman" w:hAnsi="Times New Roman" w:cs="Times New Roman"/>
          <w:lang w:val="en-US"/>
        </w:rPr>
        <w:t>in</w:t>
      </w:r>
      <w:r w:rsidRPr="00E6675A">
        <w:rPr>
          <w:rFonts w:ascii="Times New Roman" w:hAnsi="Times New Roman" w:cs="Times New Roman"/>
          <w:lang w:val="en-US"/>
        </w:rPr>
        <w:t xml:space="preserve"> </w:t>
      </w:r>
      <w:r>
        <w:rPr>
          <w:rFonts w:ascii="Times New Roman" w:hAnsi="Times New Roman" w:cs="Times New Roman"/>
          <w:lang w:val="en-US"/>
        </w:rPr>
        <w:t>the</w:t>
      </w:r>
      <w:r w:rsidRPr="00E6675A">
        <w:rPr>
          <w:rFonts w:ascii="Times New Roman" w:hAnsi="Times New Roman" w:cs="Times New Roman"/>
          <w:lang w:val="en-US"/>
        </w:rPr>
        <w:t xml:space="preserve"> </w:t>
      </w:r>
      <w:r>
        <w:rPr>
          <w:rFonts w:ascii="Times New Roman" w:hAnsi="Times New Roman" w:cs="Times New Roman"/>
          <w:lang w:val="en-US"/>
        </w:rPr>
        <w:t xml:space="preserve">function being studied, the analysis of the effective </w:t>
      </w:r>
      <w:r w:rsidR="00DD16EC">
        <w:rPr>
          <w:rFonts w:ascii="Times New Roman" w:hAnsi="Times New Roman" w:cs="Times New Roman"/>
          <w:lang w:val="en-US"/>
        </w:rPr>
        <w:t xml:space="preserve">(RMS) </w:t>
      </w:r>
      <w:r>
        <w:rPr>
          <w:rFonts w:ascii="Times New Roman" w:hAnsi="Times New Roman" w:cs="Times New Roman"/>
          <w:lang w:val="en-US"/>
        </w:rPr>
        <w:t>value in the interval T can be replaced by comparison of the current quantity with a reference function taken from the preceding or earlier cycles</w:t>
      </w:r>
      <w:r w:rsidR="0024038A" w:rsidRPr="00E6675A">
        <w:rPr>
          <w:rFonts w:ascii="Times New Roman" w:hAnsi="Times New Roman" w:cs="Times New Roman"/>
          <w:lang w:val="en-US"/>
        </w:rPr>
        <w:t xml:space="preserve">. </w:t>
      </w:r>
      <w:r>
        <w:rPr>
          <w:rFonts w:ascii="Times New Roman" w:hAnsi="Times New Roman" w:cs="Times New Roman"/>
          <w:lang w:val="en-US"/>
        </w:rPr>
        <w:t>This</w:t>
      </w:r>
      <w:r w:rsidRPr="00E6675A">
        <w:rPr>
          <w:rFonts w:ascii="Times New Roman" w:hAnsi="Times New Roman" w:cs="Times New Roman"/>
          <w:lang w:val="en-US"/>
        </w:rPr>
        <w:t xml:space="preserve"> </w:t>
      </w:r>
      <w:r>
        <w:rPr>
          <w:rFonts w:ascii="Times New Roman" w:hAnsi="Times New Roman" w:cs="Times New Roman"/>
          <w:lang w:val="en-US"/>
        </w:rPr>
        <w:t>operation</w:t>
      </w:r>
      <w:r w:rsidRPr="00E6675A">
        <w:rPr>
          <w:rFonts w:ascii="Times New Roman" w:hAnsi="Times New Roman" w:cs="Times New Roman"/>
          <w:lang w:val="en-US"/>
        </w:rPr>
        <w:t xml:space="preserve"> </w:t>
      </w:r>
      <w:r>
        <w:rPr>
          <w:rFonts w:ascii="Times New Roman" w:hAnsi="Times New Roman" w:cs="Times New Roman"/>
          <w:lang w:val="en-US"/>
        </w:rPr>
        <w:t>is</w:t>
      </w:r>
      <w:r w:rsidRPr="00E6675A">
        <w:rPr>
          <w:rFonts w:ascii="Times New Roman" w:hAnsi="Times New Roman" w:cs="Times New Roman"/>
          <w:lang w:val="en-US"/>
        </w:rPr>
        <w:t xml:space="preserve"> </w:t>
      </w:r>
      <w:r>
        <w:rPr>
          <w:rFonts w:ascii="Times New Roman" w:hAnsi="Times New Roman" w:cs="Times New Roman"/>
          <w:lang w:val="en-US"/>
        </w:rPr>
        <w:t>similar</w:t>
      </w:r>
      <w:r w:rsidRPr="00E6675A">
        <w:rPr>
          <w:rFonts w:ascii="Times New Roman" w:hAnsi="Times New Roman" w:cs="Times New Roman"/>
          <w:lang w:val="en-US"/>
        </w:rPr>
        <w:t xml:space="preserve"> </w:t>
      </w:r>
      <w:r>
        <w:rPr>
          <w:rFonts w:ascii="Times New Roman" w:hAnsi="Times New Roman" w:cs="Times New Roman"/>
          <w:lang w:val="en-US"/>
        </w:rPr>
        <w:t>in</w:t>
      </w:r>
      <w:r w:rsidRPr="00E6675A">
        <w:rPr>
          <w:rFonts w:ascii="Times New Roman" w:hAnsi="Times New Roman" w:cs="Times New Roman"/>
          <w:lang w:val="en-US"/>
        </w:rPr>
        <w:t xml:space="preserve"> </w:t>
      </w:r>
      <w:r>
        <w:rPr>
          <w:rFonts w:ascii="Times New Roman" w:hAnsi="Times New Roman" w:cs="Times New Roman"/>
          <w:lang w:val="en-US"/>
        </w:rPr>
        <w:t>its</w:t>
      </w:r>
      <w:r w:rsidRPr="00E6675A">
        <w:rPr>
          <w:rFonts w:ascii="Times New Roman" w:hAnsi="Times New Roman" w:cs="Times New Roman"/>
          <w:lang w:val="en-US"/>
        </w:rPr>
        <w:t xml:space="preserve"> </w:t>
      </w:r>
      <w:r>
        <w:rPr>
          <w:rFonts w:ascii="Times New Roman" w:hAnsi="Times New Roman" w:cs="Times New Roman"/>
          <w:lang w:val="en-US"/>
        </w:rPr>
        <w:t>sense</w:t>
      </w:r>
      <w:r w:rsidRPr="00E6675A">
        <w:rPr>
          <w:rFonts w:ascii="Times New Roman" w:hAnsi="Times New Roman" w:cs="Times New Roman"/>
          <w:lang w:val="en-US"/>
        </w:rPr>
        <w:t xml:space="preserve"> </w:t>
      </w:r>
      <w:r>
        <w:rPr>
          <w:rFonts w:ascii="Times New Roman" w:hAnsi="Times New Roman" w:cs="Times New Roman"/>
          <w:lang w:val="en-US"/>
        </w:rPr>
        <w:t>to</w:t>
      </w:r>
      <w:r w:rsidRPr="00E6675A">
        <w:rPr>
          <w:rFonts w:ascii="Times New Roman" w:hAnsi="Times New Roman" w:cs="Times New Roman"/>
          <w:lang w:val="en-US"/>
        </w:rPr>
        <w:t xml:space="preserve"> </w:t>
      </w:r>
      <w:r>
        <w:rPr>
          <w:rFonts w:ascii="Times New Roman" w:hAnsi="Times New Roman" w:cs="Times New Roman"/>
          <w:lang w:val="en-US"/>
        </w:rPr>
        <w:t>differentiation</w:t>
      </w:r>
      <w:r w:rsidRPr="00E6675A">
        <w:rPr>
          <w:rFonts w:ascii="Times New Roman" w:hAnsi="Times New Roman" w:cs="Times New Roman"/>
          <w:lang w:val="en-US"/>
        </w:rPr>
        <w:t xml:space="preserve">, </w:t>
      </w:r>
      <w:r>
        <w:rPr>
          <w:rFonts w:ascii="Times New Roman" w:hAnsi="Times New Roman" w:cs="Times New Roman"/>
          <w:lang w:val="en-US"/>
        </w:rPr>
        <w:t>but</w:t>
      </w:r>
      <w:r w:rsidRPr="00E6675A">
        <w:rPr>
          <w:rFonts w:ascii="Times New Roman" w:hAnsi="Times New Roman" w:cs="Times New Roman"/>
          <w:lang w:val="en-US"/>
        </w:rPr>
        <w:t xml:space="preserve"> </w:t>
      </w:r>
      <w:r>
        <w:rPr>
          <w:rFonts w:ascii="Times New Roman" w:hAnsi="Times New Roman" w:cs="Times New Roman"/>
          <w:lang w:val="en-US"/>
        </w:rPr>
        <w:t>is</w:t>
      </w:r>
      <w:r w:rsidRPr="00E6675A">
        <w:rPr>
          <w:rFonts w:ascii="Times New Roman" w:hAnsi="Times New Roman" w:cs="Times New Roman"/>
          <w:lang w:val="en-US"/>
        </w:rPr>
        <w:t xml:space="preserve"> </w:t>
      </w:r>
      <w:r>
        <w:rPr>
          <w:rFonts w:ascii="Times New Roman" w:hAnsi="Times New Roman" w:cs="Times New Roman"/>
          <w:lang w:val="en-US"/>
        </w:rPr>
        <w:t>simpler</w:t>
      </w:r>
      <w:r w:rsidRPr="00E6675A">
        <w:rPr>
          <w:rFonts w:ascii="Times New Roman" w:hAnsi="Times New Roman" w:cs="Times New Roman"/>
          <w:lang w:val="en-US"/>
        </w:rPr>
        <w:t xml:space="preserve"> </w:t>
      </w:r>
      <w:r>
        <w:rPr>
          <w:rFonts w:ascii="Times New Roman" w:hAnsi="Times New Roman" w:cs="Times New Roman"/>
          <w:lang w:val="en-US"/>
        </w:rPr>
        <w:t>to implement in</w:t>
      </w:r>
      <w:r w:rsidRPr="00E6675A">
        <w:rPr>
          <w:rFonts w:ascii="Times New Roman" w:hAnsi="Times New Roman" w:cs="Times New Roman"/>
          <w:lang w:val="en-US"/>
        </w:rPr>
        <w:t xml:space="preserve"> </w:t>
      </w:r>
      <w:r>
        <w:rPr>
          <w:rFonts w:ascii="Times New Roman" w:hAnsi="Times New Roman" w:cs="Times New Roman"/>
          <w:lang w:val="en-US"/>
        </w:rPr>
        <w:t>comparison</w:t>
      </w:r>
      <w:r w:rsidRPr="00E6675A">
        <w:rPr>
          <w:rFonts w:ascii="Times New Roman" w:hAnsi="Times New Roman" w:cs="Times New Roman"/>
          <w:lang w:val="en-US"/>
        </w:rPr>
        <w:t xml:space="preserve"> </w:t>
      </w:r>
      <w:r>
        <w:rPr>
          <w:rFonts w:ascii="Times New Roman" w:hAnsi="Times New Roman" w:cs="Times New Roman"/>
          <w:lang w:val="en-US"/>
        </w:rPr>
        <w:t>with</w:t>
      </w:r>
      <w:r w:rsidRPr="00E6675A">
        <w:rPr>
          <w:rFonts w:ascii="Times New Roman" w:hAnsi="Times New Roman" w:cs="Times New Roman"/>
          <w:lang w:val="en-US"/>
        </w:rPr>
        <w:t xml:space="preserve"> </w:t>
      </w:r>
      <w:r>
        <w:rPr>
          <w:rFonts w:ascii="Times New Roman" w:hAnsi="Times New Roman" w:cs="Times New Roman"/>
          <w:lang w:val="en-US"/>
        </w:rPr>
        <w:t>it</w:t>
      </w:r>
      <w:r w:rsidRPr="00E6675A">
        <w:rPr>
          <w:rFonts w:ascii="Times New Roman" w:hAnsi="Times New Roman" w:cs="Times New Roman"/>
          <w:lang w:val="en-US"/>
        </w:rPr>
        <w:t xml:space="preserve"> </w:t>
      </w:r>
      <w:r>
        <w:rPr>
          <w:rFonts w:ascii="Times New Roman" w:hAnsi="Times New Roman" w:cs="Times New Roman"/>
          <w:lang w:val="en-US"/>
        </w:rPr>
        <w:t xml:space="preserve">and is free from uncertainties at the </w:t>
      </w:r>
      <w:r w:rsidR="00DD16EC">
        <w:rPr>
          <w:rFonts w:ascii="Times New Roman" w:hAnsi="Times New Roman" w:cs="Times New Roman"/>
          <w:lang w:val="en-US"/>
        </w:rPr>
        <w:t>discontinuity</w:t>
      </w:r>
      <w:r>
        <w:rPr>
          <w:rFonts w:ascii="Times New Roman" w:hAnsi="Times New Roman" w:cs="Times New Roman"/>
          <w:lang w:val="en-US"/>
        </w:rPr>
        <w:t xml:space="preserve"> points of the function being analyzed</w:t>
      </w:r>
      <w:r w:rsidR="0024038A" w:rsidRPr="00E6675A">
        <w:rPr>
          <w:rFonts w:ascii="Times New Roman" w:hAnsi="Times New Roman" w:cs="Times New Roman"/>
          <w:lang w:val="en-US"/>
        </w:rPr>
        <w:t xml:space="preserve">. </w:t>
      </w:r>
      <w:r>
        <w:rPr>
          <w:rFonts w:ascii="Times New Roman" w:hAnsi="Times New Roman" w:cs="Times New Roman"/>
          <w:lang w:val="en-US"/>
        </w:rPr>
        <w:t>The</w:t>
      </w:r>
      <w:r w:rsidRPr="00E6675A">
        <w:rPr>
          <w:rFonts w:ascii="Times New Roman" w:hAnsi="Times New Roman" w:cs="Times New Roman"/>
          <w:lang w:val="en-US"/>
        </w:rPr>
        <w:t xml:space="preserve"> </w:t>
      </w:r>
      <w:r>
        <w:rPr>
          <w:rFonts w:ascii="Times New Roman" w:hAnsi="Times New Roman" w:cs="Times New Roman"/>
          <w:lang w:val="en-US"/>
        </w:rPr>
        <w:t>output</w:t>
      </w:r>
      <w:r w:rsidRPr="00E6675A">
        <w:rPr>
          <w:rFonts w:ascii="Times New Roman" w:hAnsi="Times New Roman" w:cs="Times New Roman"/>
          <w:lang w:val="en-US"/>
        </w:rPr>
        <w:t xml:space="preserve"> </w:t>
      </w:r>
      <w:r>
        <w:rPr>
          <w:rFonts w:ascii="Times New Roman" w:hAnsi="Times New Roman" w:cs="Times New Roman"/>
          <w:lang w:val="en-US"/>
        </w:rPr>
        <w:t>signal</w:t>
      </w:r>
      <w:r w:rsidRPr="00E6675A">
        <w:rPr>
          <w:rFonts w:ascii="Times New Roman" w:hAnsi="Times New Roman" w:cs="Times New Roman"/>
          <w:lang w:val="en-US"/>
        </w:rPr>
        <w:t xml:space="preserve"> </w:t>
      </w:r>
      <w:r>
        <w:rPr>
          <w:rFonts w:ascii="Times New Roman" w:hAnsi="Times New Roman" w:cs="Times New Roman"/>
          <w:lang w:val="en-US"/>
        </w:rPr>
        <w:t>produced</w:t>
      </w:r>
      <w:r w:rsidRPr="00E6675A">
        <w:rPr>
          <w:rFonts w:ascii="Times New Roman" w:hAnsi="Times New Roman" w:cs="Times New Roman"/>
          <w:lang w:val="en-US"/>
        </w:rPr>
        <w:t xml:space="preserve"> </w:t>
      </w:r>
      <w:r>
        <w:rPr>
          <w:rFonts w:ascii="Times New Roman" w:hAnsi="Times New Roman" w:cs="Times New Roman"/>
          <w:lang w:val="en-US"/>
        </w:rPr>
        <w:t>by the pickup unit constructed in this manner is proportional to the input signal variation rate and is effective only for detecting fast changes at the device inlet. With such an arrangement, the response time for discrete signals corresponds to one sampling step</w:t>
      </w:r>
      <w:r w:rsidR="0024038A" w:rsidRPr="00E6675A">
        <w:rPr>
          <w:rFonts w:ascii="Times New Roman" w:hAnsi="Times New Roman" w:cs="Times New Roman"/>
          <w:lang w:val="en-US"/>
        </w:rPr>
        <w:t xml:space="preserve">. </w:t>
      </w:r>
      <w:r>
        <w:rPr>
          <w:rFonts w:ascii="Times New Roman" w:hAnsi="Times New Roman" w:cs="Times New Roman"/>
          <w:lang w:val="en-US"/>
        </w:rPr>
        <w:t>For</w:t>
      </w:r>
      <w:r w:rsidRPr="00E6675A">
        <w:rPr>
          <w:rFonts w:ascii="Times New Roman" w:hAnsi="Times New Roman" w:cs="Times New Roman"/>
          <w:lang w:val="en-US"/>
        </w:rPr>
        <w:t xml:space="preserve"> </w:t>
      </w:r>
      <w:r>
        <w:rPr>
          <w:rFonts w:ascii="Times New Roman" w:hAnsi="Times New Roman" w:cs="Times New Roman"/>
          <w:lang w:val="en-US"/>
        </w:rPr>
        <w:t>signals</w:t>
      </w:r>
      <w:r w:rsidRPr="00E6675A">
        <w:rPr>
          <w:rFonts w:ascii="Times New Roman" w:hAnsi="Times New Roman" w:cs="Times New Roman"/>
          <w:lang w:val="en-US"/>
        </w:rPr>
        <w:t xml:space="preserve"> </w:t>
      </w:r>
      <w:r>
        <w:rPr>
          <w:rFonts w:ascii="Times New Roman" w:hAnsi="Times New Roman" w:cs="Times New Roman"/>
          <w:lang w:val="en-US"/>
        </w:rPr>
        <w:t>having a</w:t>
      </w:r>
      <w:r w:rsidRPr="00E6675A">
        <w:rPr>
          <w:rFonts w:ascii="Times New Roman" w:hAnsi="Times New Roman" w:cs="Times New Roman"/>
          <w:lang w:val="en-US"/>
        </w:rPr>
        <w:t xml:space="preserve"> </w:t>
      </w:r>
      <w:r>
        <w:rPr>
          <w:rFonts w:ascii="Times New Roman" w:hAnsi="Times New Roman" w:cs="Times New Roman"/>
          <w:lang w:val="en-US"/>
        </w:rPr>
        <w:t>comparatively</w:t>
      </w:r>
      <w:r w:rsidRPr="00E6675A">
        <w:rPr>
          <w:rFonts w:ascii="Times New Roman" w:hAnsi="Times New Roman" w:cs="Times New Roman"/>
          <w:lang w:val="en-US"/>
        </w:rPr>
        <w:t xml:space="preserve"> </w:t>
      </w:r>
      <w:r>
        <w:rPr>
          <w:rFonts w:ascii="Times New Roman" w:hAnsi="Times New Roman" w:cs="Times New Roman"/>
          <w:lang w:val="en-US"/>
        </w:rPr>
        <w:t>slow</w:t>
      </w:r>
      <w:r w:rsidRPr="00E6675A">
        <w:rPr>
          <w:rFonts w:ascii="Times New Roman" w:hAnsi="Times New Roman" w:cs="Times New Roman"/>
          <w:lang w:val="en-US"/>
        </w:rPr>
        <w:t xml:space="preserve"> </w:t>
      </w:r>
      <w:r>
        <w:rPr>
          <w:rFonts w:ascii="Times New Roman" w:hAnsi="Times New Roman" w:cs="Times New Roman"/>
          <w:lang w:val="en-US"/>
        </w:rPr>
        <w:t>variation</w:t>
      </w:r>
      <w:r w:rsidRPr="00E6675A">
        <w:rPr>
          <w:rFonts w:ascii="Times New Roman" w:hAnsi="Times New Roman" w:cs="Times New Roman"/>
          <w:lang w:val="en-US"/>
        </w:rPr>
        <w:t xml:space="preserve"> </w:t>
      </w:r>
      <w:r>
        <w:rPr>
          <w:rFonts w:ascii="Times New Roman" w:hAnsi="Times New Roman" w:cs="Times New Roman"/>
          <w:lang w:val="en-US"/>
        </w:rPr>
        <w:t>rate</w:t>
      </w:r>
      <w:r w:rsidR="0024038A" w:rsidRPr="00E6675A">
        <w:rPr>
          <w:rFonts w:ascii="Times New Roman" w:hAnsi="Times New Roman" w:cs="Times New Roman"/>
          <w:lang w:val="en-US"/>
        </w:rPr>
        <w:t xml:space="preserve"> (</w:t>
      </w:r>
      <w:r>
        <w:rPr>
          <w:rFonts w:ascii="Times New Roman" w:hAnsi="Times New Roman" w:cs="Times New Roman"/>
          <w:lang w:val="en-US"/>
        </w:rPr>
        <w:t>with respect to their previous valued in the interval T), the pickup unit effectiveness</w:t>
      </w:r>
      <w:r w:rsidR="0024038A" w:rsidRPr="00E6675A">
        <w:rPr>
          <w:rFonts w:ascii="Times New Roman" w:hAnsi="Times New Roman" w:cs="Times New Roman"/>
          <w:lang w:val="en-US"/>
        </w:rPr>
        <w:t xml:space="preserve"> </w:t>
      </w:r>
      <w:r>
        <w:rPr>
          <w:rFonts w:ascii="Times New Roman" w:hAnsi="Times New Roman" w:cs="Times New Roman"/>
          <w:lang w:val="en-US"/>
        </w:rPr>
        <w:t>decreases proportionally; therefore, it is better to analyze these signals using the conventional methods</w:t>
      </w:r>
      <w:r w:rsidR="0024038A" w:rsidRPr="00E6675A">
        <w:rPr>
          <w:rFonts w:ascii="Times New Roman" w:hAnsi="Times New Roman" w:cs="Times New Roman"/>
          <w:lang w:val="en-US"/>
        </w:rPr>
        <w:t xml:space="preserve">. </w:t>
      </w:r>
      <w:r>
        <w:rPr>
          <w:rFonts w:ascii="Times New Roman" w:hAnsi="Times New Roman" w:cs="Times New Roman"/>
          <w:lang w:val="en-US"/>
        </w:rPr>
        <w:t>Thus</w:t>
      </w:r>
      <w:r w:rsidRPr="00E6675A">
        <w:rPr>
          <w:rFonts w:ascii="Times New Roman" w:hAnsi="Times New Roman" w:cs="Times New Roman"/>
          <w:lang w:val="en-US"/>
        </w:rPr>
        <w:t xml:space="preserve">, </w:t>
      </w:r>
      <w:r>
        <w:rPr>
          <w:rFonts w:ascii="Times New Roman" w:hAnsi="Times New Roman" w:cs="Times New Roman"/>
          <w:lang w:val="en-US"/>
        </w:rPr>
        <w:t>it</w:t>
      </w:r>
      <w:r w:rsidRPr="00E6675A">
        <w:rPr>
          <w:rFonts w:ascii="Times New Roman" w:hAnsi="Times New Roman" w:cs="Times New Roman"/>
          <w:lang w:val="en-US"/>
        </w:rPr>
        <w:t xml:space="preserve"> </w:t>
      </w:r>
      <w:r>
        <w:rPr>
          <w:rFonts w:ascii="Times New Roman" w:hAnsi="Times New Roman" w:cs="Times New Roman"/>
          <w:lang w:val="en-US"/>
        </w:rPr>
        <w:t>can</w:t>
      </w:r>
      <w:r w:rsidRPr="00E6675A">
        <w:rPr>
          <w:rFonts w:ascii="Times New Roman" w:hAnsi="Times New Roman" w:cs="Times New Roman"/>
          <w:lang w:val="en-US"/>
        </w:rPr>
        <w:t xml:space="preserve"> </w:t>
      </w:r>
      <w:r>
        <w:rPr>
          <w:rFonts w:ascii="Times New Roman" w:hAnsi="Times New Roman" w:cs="Times New Roman"/>
          <w:lang w:val="en-US"/>
        </w:rPr>
        <w:t>be</w:t>
      </w:r>
      <w:r w:rsidRPr="00E6675A">
        <w:rPr>
          <w:rFonts w:ascii="Times New Roman" w:hAnsi="Times New Roman" w:cs="Times New Roman"/>
          <w:lang w:val="en-US"/>
        </w:rPr>
        <w:t xml:space="preserve"> </w:t>
      </w:r>
      <w:r>
        <w:rPr>
          <w:rFonts w:ascii="Times New Roman" w:hAnsi="Times New Roman" w:cs="Times New Roman"/>
          <w:lang w:val="en-US"/>
        </w:rPr>
        <w:t>concluded</w:t>
      </w:r>
      <w:r w:rsidRPr="00E6675A">
        <w:rPr>
          <w:rFonts w:ascii="Times New Roman" w:hAnsi="Times New Roman" w:cs="Times New Roman"/>
          <w:lang w:val="en-US"/>
        </w:rPr>
        <w:t xml:space="preserve"> </w:t>
      </w:r>
      <w:r>
        <w:rPr>
          <w:rFonts w:ascii="Times New Roman" w:hAnsi="Times New Roman" w:cs="Times New Roman"/>
          <w:lang w:val="en-US"/>
        </w:rPr>
        <w:t>that</w:t>
      </w:r>
      <w:r w:rsidRPr="00E6675A">
        <w:rPr>
          <w:rFonts w:ascii="Times New Roman" w:hAnsi="Times New Roman" w:cs="Times New Roman"/>
          <w:lang w:val="en-US"/>
        </w:rPr>
        <w:t xml:space="preserve"> </w:t>
      </w:r>
      <w:r>
        <w:rPr>
          <w:rFonts w:ascii="Times New Roman" w:hAnsi="Times New Roman" w:cs="Times New Roman"/>
          <w:lang w:val="en-US"/>
        </w:rPr>
        <w:t>a</w:t>
      </w:r>
      <w:r w:rsidRPr="00E6675A">
        <w:rPr>
          <w:rFonts w:ascii="Times New Roman" w:hAnsi="Times New Roman" w:cs="Times New Roman"/>
          <w:lang w:val="en-US"/>
        </w:rPr>
        <w:t xml:space="preserve"> </w:t>
      </w:r>
      <w:r>
        <w:rPr>
          <w:rFonts w:ascii="Times New Roman" w:hAnsi="Times New Roman" w:cs="Times New Roman"/>
          <w:lang w:val="en-US"/>
        </w:rPr>
        <w:t>pickup</w:t>
      </w:r>
      <w:r w:rsidRPr="00E6675A">
        <w:rPr>
          <w:rFonts w:ascii="Times New Roman" w:hAnsi="Times New Roman" w:cs="Times New Roman"/>
          <w:lang w:val="en-US"/>
        </w:rPr>
        <w:t xml:space="preserve"> </w:t>
      </w:r>
      <w:r>
        <w:rPr>
          <w:rFonts w:ascii="Times New Roman" w:hAnsi="Times New Roman" w:cs="Times New Roman"/>
          <w:lang w:val="en-US"/>
        </w:rPr>
        <w:t>unit</w:t>
      </w:r>
      <w:r w:rsidRPr="00E6675A">
        <w:rPr>
          <w:rFonts w:ascii="Times New Roman" w:hAnsi="Times New Roman" w:cs="Times New Roman"/>
          <w:lang w:val="en-US"/>
        </w:rPr>
        <w:t xml:space="preserve"> </w:t>
      </w:r>
      <w:r>
        <w:rPr>
          <w:rFonts w:ascii="Times New Roman" w:hAnsi="Times New Roman" w:cs="Times New Roman"/>
          <w:lang w:val="en-US"/>
        </w:rPr>
        <w:t xml:space="preserve">that complies with </w:t>
      </w:r>
      <w:r>
        <w:rPr>
          <w:rFonts w:ascii="Times New Roman" w:hAnsi="Times New Roman" w:cs="Times New Roman"/>
          <w:lang w:val="en-US"/>
        </w:rPr>
        <w:lastRenderedPageBreak/>
        <w:t>all conditions in terms of response speed and emergency detection efficiency should</w:t>
      </w:r>
      <w:r w:rsidR="00DD16EC">
        <w:rPr>
          <w:rFonts w:ascii="Times New Roman" w:hAnsi="Times New Roman" w:cs="Times New Roman"/>
          <w:lang w:val="en-US"/>
        </w:rPr>
        <w:t xml:space="preserve"> </w:t>
      </w:r>
      <w:r>
        <w:rPr>
          <w:rFonts w:ascii="Times New Roman" w:hAnsi="Times New Roman" w:cs="Times New Roman"/>
          <w:lang w:val="en-US"/>
        </w:rPr>
        <w:t>in our opinion</w:t>
      </w:r>
      <w:r w:rsidR="00DD16EC">
        <w:rPr>
          <w:rFonts w:ascii="Times New Roman" w:hAnsi="Times New Roman" w:cs="Times New Roman"/>
          <w:lang w:val="en-US"/>
        </w:rPr>
        <w:t xml:space="preserve"> </w:t>
      </w:r>
      <w:r>
        <w:rPr>
          <w:rFonts w:ascii="Times New Roman" w:hAnsi="Times New Roman" w:cs="Times New Roman"/>
          <w:lang w:val="en-US"/>
        </w:rPr>
        <w:t xml:space="preserve">have, by analogy with </w:t>
      </w:r>
      <w:r w:rsidR="005272AA" w:rsidRPr="00E6675A">
        <w:rPr>
          <w:rFonts w:ascii="Times New Roman" w:hAnsi="Times New Roman" w:cs="Times New Roman"/>
          <w:lang w:val="en-US"/>
        </w:rPr>
        <w:t xml:space="preserve">PID </w:t>
      </w:r>
      <w:r>
        <w:rPr>
          <w:rFonts w:ascii="Times New Roman" w:hAnsi="Times New Roman" w:cs="Times New Roman"/>
          <w:lang w:val="en-US"/>
        </w:rPr>
        <w:t xml:space="preserve">automatic control </w:t>
      </w:r>
      <w:r w:rsidR="005272AA" w:rsidRPr="00E6675A">
        <w:rPr>
          <w:rFonts w:ascii="Times New Roman" w:hAnsi="Times New Roman" w:cs="Times New Roman"/>
          <w:lang w:val="en-US"/>
        </w:rPr>
        <w:t>[</w:t>
      </w:r>
      <w:r w:rsidR="00495CDA" w:rsidRPr="00E6675A">
        <w:rPr>
          <w:rFonts w:ascii="Times New Roman" w:hAnsi="Times New Roman" w:cs="Times New Roman"/>
          <w:lang w:val="en-US"/>
        </w:rPr>
        <w:t>10</w:t>
      </w:r>
      <w:r w:rsidR="00F61A03" w:rsidRPr="00E6675A">
        <w:rPr>
          <w:rFonts w:ascii="Times New Roman" w:hAnsi="Times New Roman" w:cs="Times New Roman"/>
          <w:lang w:val="en-US"/>
        </w:rPr>
        <w:t>,</w:t>
      </w:r>
      <w:r w:rsidR="00495CDA" w:rsidRPr="00E6675A">
        <w:rPr>
          <w:rFonts w:ascii="Times New Roman" w:hAnsi="Times New Roman" w:cs="Times New Roman"/>
          <w:lang w:val="en-US"/>
        </w:rPr>
        <w:t xml:space="preserve"> 11</w:t>
      </w:r>
      <w:r w:rsidR="005272AA" w:rsidRPr="00E6675A">
        <w:rPr>
          <w:rFonts w:ascii="Times New Roman" w:hAnsi="Times New Roman" w:cs="Times New Roman"/>
          <w:lang w:val="en-US"/>
        </w:rPr>
        <w:t>]</w:t>
      </w:r>
      <w:r w:rsidR="0024038A" w:rsidRPr="00E6675A">
        <w:rPr>
          <w:rFonts w:ascii="Times New Roman" w:hAnsi="Times New Roman" w:cs="Times New Roman"/>
          <w:lang w:val="en-US"/>
        </w:rPr>
        <w:t xml:space="preserve">, </w:t>
      </w:r>
      <w:r>
        <w:rPr>
          <w:rFonts w:ascii="Times New Roman" w:hAnsi="Times New Roman" w:cs="Times New Roman"/>
          <w:lang w:val="en-US"/>
        </w:rPr>
        <w:t xml:space="preserve">the integral-differential structure shown in Fig. </w:t>
      </w:r>
      <w:r w:rsidR="009365D3" w:rsidRPr="00E6675A">
        <w:rPr>
          <w:rFonts w:ascii="Times New Roman" w:hAnsi="Times New Roman" w:cs="Times New Roman"/>
          <w:lang w:val="en-US"/>
        </w:rPr>
        <w:t>4</w:t>
      </w:r>
      <w:r w:rsidR="0024038A" w:rsidRPr="00E6675A">
        <w:rPr>
          <w:rFonts w:ascii="Times New Roman" w:hAnsi="Times New Roman" w:cs="Times New Roman"/>
          <w:lang w:val="en-US"/>
        </w:rPr>
        <w:t>.</w:t>
      </w:r>
    </w:p>
    <w:p w:rsidR="0024038A" w:rsidRDefault="0024038A" w:rsidP="00042667">
      <w:pPr>
        <w:spacing w:line="240" w:lineRule="auto"/>
        <w:ind w:firstLine="284"/>
        <w:contextualSpacing/>
        <w:jc w:val="both"/>
        <w:rPr>
          <w:rFonts w:ascii="Times New Roman" w:hAnsi="Times New Roman" w:cs="Times New Roman"/>
          <w:lang w:val="en-US"/>
        </w:rPr>
      </w:pPr>
      <w:r w:rsidRPr="0024038A">
        <w:rPr>
          <w:rFonts w:ascii="Times New Roman" w:hAnsi="Times New Roman" w:cs="Times New Roman"/>
          <w:noProof/>
          <w:lang w:eastAsia="ru-RU"/>
        </w:rPr>
        <w:drawing>
          <wp:anchor distT="0" distB="0" distL="114300" distR="114300" simplePos="0" relativeHeight="251663360" behindDoc="1" locked="0" layoutInCell="1" allowOverlap="1" wp14:anchorId="4AE4B01F" wp14:editId="424573AC">
            <wp:simplePos x="0" y="0"/>
            <wp:positionH relativeFrom="column">
              <wp:posOffset>2024801</wp:posOffset>
            </wp:positionH>
            <wp:positionV relativeFrom="paragraph">
              <wp:posOffset>68580</wp:posOffset>
            </wp:positionV>
            <wp:extent cx="1341912" cy="670956"/>
            <wp:effectExtent l="0" t="0" r="0" b="0"/>
            <wp:wrapNone/>
            <wp:docPr id="9" name="Рисунок 9" descr="D:\Work\ПРОЦИОН\Цырук СА\Грант\Работа по гранту\Статья Диф принцип\Ф схе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Work\ПРОЦИОН\Цырук СА\Грант\Работа по гранту\Статья Диф принцип\Ф схема.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41912" cy="670956"/>
                    </a:xfrm>
                    <a:prstGeom prst="rect">
                      <a:avLst/>
                    </a:prstGeom>
                    <a:noFill/>
                    <a:ln>
                      <a:noFill/>
                    </a:ln>
                  </pic:spPr>
                </pic:pic>
              </a:graphicData>
            </a:graphic>
          </wp:anchor>
        </w:drawing>
      </w:r>
    </w:p>
    <w:p w:rsidR="00834BA4" w:rsidRDefault="00834BA4" w:rsidP="00042667">
      <w:pPr>
        <w:spacing w:line="240" w:lineRule="auto"/>
        <w:ind w:firstLine="284"/>
        <w:contextualSpacing/>
        <w:jc w:val="both"/>
        <w:rPr>
          <w:rFonts w:ascii="Times New Roman" w:hAnsi="Times New Roman" w:cs="Times New Roman"/>
          <w:lang w:val="en-US"/>
        </w:rPr>
      </w:pPr>
    </w:p>
    <w:p w:rsidR="00834BA4" w:rsidRPr="00E6675A" w:rsidRDefault="00834BA4" w:rsidP="00042667">
      <w:pPr>
        <w:spacing w:line="240" w:lineRule="auto"/>
        <w:ind w:firstLine="284"/>
        <w:contextualSpacing/>
        <w:jc w:val="both"/>
        <w:rPr>
          <w:rFonts w:ascii="Times New Roman" w:hAnsi="Times New Roman" w:cs="Times New Roman"/>
          <w:lang w:val="en-US"/>
        </w:rPr>
      </w:pPr>
    </w:p>
    <w:p w:rsidR="0024038A" w:rsidRPr="00E6675A" w:rsidRDefault="0024038A" w:rsidP="00042667">
      <w:pPr>
        <w:spacing w:line="240" w:lineRule="auto"/>
        <w:ind w:firstLine="284"/>
        <w:contextualSpacing/>
        <w:jc w:val="both"/>
        <w:rPr>
          <w:rFonts w:ascii="Times New Roman" w:hAnsi="Times New Roman" w:cs="Times New Roman"/>
          <w:lang w:val="en-US"/>
        </w:rPr>
      </w:pPr>
    </w:p>
    <w:p w:rsidR="0024038A" w:rsidRPr="00E6675A" w:rsidRDefault="0024038A" w:rsidP="00042667">
      <w:pPr>
        <w:spacing w:line="240" w:lineRule="auto"/>
        <w:ind w:firstLine="284"/>
        <w:contextualSpacing/>
        <w:jc w:val="both"/>
        <w:rPr>
          <w:rFonts w:ascii="Times New Roman" w:hAnsi="Times New Roman" w:cs="Times New Roman"/>
          <w:lang w:val="en-US"/>
        </w:rPr>
      </w:pPr>
    </w:p>
    <w:p w:rsidR="0024038A" w:rsidRPr="00E6675A" w:rsidRDefault="00834BA4" w:rsidP="00042667">
      <w:pPr>
        <w:spacing w:after="240" w:line="240" w:lineRule="auto"/>
        <w:ind w:firstLine="284"/>
        <w:jc w:val="center"/>
        <w:rPr>
          <w:rFonts w:ascii="Times New Roman" w:hAnsi="Times New Roman" w:cs="Times New Roman"/>
          <w:lang w:val="en-US"/>
        </w:rPr>
      </w:pPr>
      <w:r w:rsidRPr="009A7EAC">
        <w:rPr>
          <w:rFonts w:ascii="Times New Roman" w:eastAsia="Times New Roman" w:hAnsi="Times New Roman" w:cs="Times New Roman"/>
          <w:b/>
          <w:szCs w:val="20"/>
          <w:lang w:val="en-US"/>
        </w:rPr>
        <w:t xml:space="preserve">Figure </w:t>
      </w:r>
      <w:r>
        <w:rPr>
          <w:rFonts w:ascii="Times New Roman" w:eastAsia="Times New Roman" w:hAnsi="Times New Roman" w:cs="Times New Roman"/>
          <w:b/>
          <w:szCs w:val="20"/>
          <w:lang w:val="en-US"/>
        </w:rPr>
        <w:t>4</w:t>
      </w:r>
      <w:r w:rsidRPr="009A7EAC">
        <w:rPr>
          <w:rFonts w:ascii="Times New Roman" w:eastAsia="Times New Roman" w:hAnsi="Times New Roman" w:cs="Times New Roman"/>
          <w:b/>
          <w:szCs w:val="20"/>
          <w:lang w:val="en-US"/>
        </w:rPr>
        <w:t xml:space="preserve">.  </w:t>
      </w:r>
      <w:r w:rsidRPr="00834BA4">
        <w:rPr>
          <w:rFonts w:ascii="Times New Roman" w:hAnsi="Times New Roman" w:cs="Times New Roman"/>
          <w:lang w:val="en-US"/>
        </w:rPr>
        <w:t>Structure of the integral-differential pickup unit.</w:t>
      </w:r>
    </w:p>
    <w:p w:rsidR="001A388B" w:rsidRPr="00C66D10" w:rsidRDefault="00C66D10" w:rsidP="00042667">
      <w:pPr>
        <w:spacing w:line="240" w:lineRule="auto"/>
        <w:ind w:firstLine="284"/>
        <w:contextualSpacing/>
        <w:jc w:val="both"/>
        <w:rPr>
          <w:rFonts w:ascii="Times New Roman" w:hAnsi="Times New Roman" w:cs="Times New Roman"/>
          <w:lang w:val="en-US"/>
        </w:rPr>
      </w:pPr>
      <w:r>
        <w:rPr>
          <w:rFonts w:ascii="Times New Roman" w:hAnsi="Times New Roman" w:cs="Times New Roman"/>
          <w:lang w:val="en-US"/>
        </w:rPr>
        <w:t>In</w:t>
      </w:r>
      <w:r w:rsidRPr="00C66D10">
        <w:rPr>
          <w:rFonts w:ascii="Times New Roman" w:hAnsi="Times New Roman" w:cs="Times New Roman"/>
          <w:lang w:val="en-US"/>
        </w:rPr>
        <w:t xml:space="preserve"> </w:t>
      </w:r>
      <w:r>
        <w:rPr>
          <w:rFonts w:ascii="Times New Roman" w:hAnsi="Times New Roman" w:cs="Times New Roman"/>
          <w:lang w:val="en-US"/>
        </w:rPr>
        <w:t>should</w:t>
      </w:r>
      <w:r w:rsidRPr="00C66D10">
        <w:rPr>
          <w:rFonts w:ascii="Times New Roman" w:hAnsi="Times New Roman" w:cs="Times New Roman"/>
          <w:lang w:val="en-US"/>
        </w:rPr>
        <w:t xml:space="preserve"> </w:t>
      </w:r>
      <w:r>
        <w:rPr>
          <w:rFonts w:ascii="Times New Roman" w:hAnsi="Times New Roman" w:cs="Times New Roman"/>
          <w:lang w:val="en-US"/>
        </w:rPr>
        <w:t>be</w:t>
      </w:r>
      <w:r w:rsidRPr="00C66D10">
        <w:rPr>
          <w:rFonts w:ascii="Times New Roman" w:hAnsi="Times New Roman" w:cs="Times New Roman"/>
          <w:lang w:val="en-US"/>
        </w:rPr>
        <w:t xml:space="preserve"> </w:t>
      </w:r>
      <w:r>
        <w:rPr>
          <w:rFonts w:ascii="Times New Roman" w:hAnsi="Times New Roman" w:cs="Times New Roman"/>
          <w:lang w:val="en-US"/>
        </w:rPr>
        <w:t>borne</w:t>
      </w:r>
      <w:r w:rsidRPr="00C66D10">
        <w:rPr>
          <w:rFonts w:ascii="Times New Roman" w:hAnsi="Times New Roman" w:cs="Times New Roman"/>
          <w:lang w:val="en-US"/>
        </w:rPr>
        <w:t xml:space="preserve"> </w:t>
      </w:r>
      <w:r>
        <w:rPr>
          <w:rFonts w:ascii="Times New Roman" w:hAnsi="Times New Roman" w:cs="Times New Roman"/>
          <w:lang w:val="en-US"/>
        </w:rPr>
        <w:t>in</w:t>
      </w:r>
      <w:r w:rsidRPr="00C66D10">
        <w:rPr>
          <w:rFonts w:ascii="Times New Roman" w:hAnsi="Times New Roman" w:cs="Times New Roman"/>
          <w:lang w:val="en-US"/>
        </w:rPr>
        <w:t xml:space="preserve"> </w:t>
      </w:r>
      <w:r>
        <w:rPr>
          <w:rFonts w:ascii="Times New Roman" w:hAnsi="Times New Roman" w:cs="Times New Roman"/>
          <w:lang w:val="en-US"/>
        </w:rPr>
        <w:t>mind</w:t>
      </w:r>
      <w:r w:rsidRPr="00C66D10">
        <w:rPr>
          <w:rFonts w:ascii="Times New Roman" w:hAnsi="Times New Roman" w:cs="Times New Roman"/>
          <w:lang w:val="en-US"/>
        </w:rPr>
        <w:t xml:space="preserve"> </w:t>
      </w:r>
      <w:r>
        <w:rPr>
          <w:rFonts w:ascii="Times New Roman" w:hAnsi="Times New Roman" w:cs="Times New Roman"/>
          <w:lang w:val="en-US"/>
        </w:rPr>
        <w:t>that</w:t>
      </w:r>
      <w:r w:rsidRPr="00C66D10">
        <w:rPr>
          <w:rFonts w:ascii="Times New Roman" w:hAnsi="Times New Roman" w:cs="Times New Roman"/>
          <w:lang w:val="en-US"/>
        </w:rPr>
        <w:t xml:space="preserve"> </w:t>
      </w:r>
      <w:r>
        <w:rPr>
          <w:rFonts w:ascii="Times New Roman" w:hAnsi="Times New Roman" w:cs="Times New Roman"/>
          <w:lang w:val="en-US"/>
        </w:rPr>
        <w:t>unnecessarily</w:t>
      </w:r>
      <w:r w:rsidRPr="00C66D10">
        <w:rPr>
          <w:rFonts w:ascii="Times New Roman" w:hAnsi="Times New Roman" w:cs="Times New Roman"/>
          <w:lang w:val="en-US"/>
        </w:rPr>
        <w:t xml:space="preserve"> </w:t>
      </w:r>
      <w:r>
        <w:rPr>
          <w:rFonts w:ascii="Times New Roman" w:hAnsi="Times New Roman" w:cs="Times New Roman"/>
          <w:lang w:val="en-US"/>
        </w:rPr>
        <w:t>high</w:t>
      </w:r>
      <w:r w:rsidRPr="00C66D10">
        <w:rPr>
          <w:rFonts w:ascii="Times New Roman" w:hAnsi="Times New Roman" w:cs="Times New Roman"/>
          <w:lang w:val="en-US"/>
        </w:rPr>
        <w:t xml:space="preserve"> </w:t>
      </w:r>
      <w:r>
        <w:rPr>
          <w:rFonts w:ascii="Times New Roman" w:hAnsi="Times New Roman" w:cs="Times New Roman"/>
          <w:lang w:val="en-US"/>
        </w:rPr>
        <w:t>response</w:t>
      </w:r>
      <w:r w:rsidRPr="00C66D10">
        <w:rPr>
          <w:rFonts w:ascii="Times New Roman" w:hAnsi="Times New Roman" w:cs="Times New Roman"/>
          <w:lang w:val="en-US"/>
        </w:rPr>
        <w:t xml:space="preserve"> </w:t>
      </w:r>
      <w:r>
        <w:rPr>
          <w:rFonts w:ascii="Times New Roman" w:hAnsi="Times New Roman" w:cs="Times New Roman"/>
          <w:lang w:val="en-US"/>
        </w:rPr>
        <w:t>speed</w:t>
      </w:r>
      <w:r w:rsidRPr="00C66D10">
        <w:rPr>
          <w:rFonts w:ascii="Times New Roman" w:hAnsi="Times New Roman" w:cs="Times New Roman"/>
          <w:lang w:val="en-US"/>
        </w:rPr>
        <w:t xml:space="preserve"> </w:t>
      </w:r>
      <w:r>
        <w:rPr>
          <w:rFonts w:ascii="Times New Roman" w:hAnsi="Times New Roman" w:cs="Times New Roman"/>
          <w:lang w:val="en-US"/>
        </w:rPr>
        <w:t>of</w:t>
      </w:r>
      <w:r w:rsidRPr="00C66D10">
        <w:rPr>
          <w:rFonts w:ascii="Times New Roman" w:hAnsi="Times New Roman" w:cs="Times New Roman"/>
          <w:lang w:val="en-US"/>
        </w:rPr>
        <w:t xml:space="preserve"> </w:t>
      </w:r>
      <w:r>
        <w:rPr>
          <w:rFonts w:ascii="Times New Roman" w:hAnsi="Times New Roman" w:cs="Times New Roman"/>
          <w:lang w:val="en-US"/>
        </w:rPr>
        <w:t>the</w:t>
      </w:r>
      <w:r w:rsidRPr="00C66D10">
        <w:rPr>
          <w:rFonts w:ascii="Times New Roman" w:hAnsi="Times New Roman" w:cs="Times New Roman"/>
          <w:lang w:val="en-US"/>
        </w:rPr>
        <w:t xml:space="preserve"> </w:t>
      </w:r>
      <w:r>
        <w:rPr>
          <w:rFonts w:ascii="Times New Roman" w:hAnsi="Times New Roman" w:cs="Times New Roman"/>
          <w:lang w:val="en-US"/>
        </w:rPr>
        <w:t>pickup</w:t>
      </w:r>
      <w:r w:rsidRPr="00C66D10">
        <w:rPr>
          <w:rFonts w:ascii="Times New Roman" w:hAnsi="Times New Roman" w:cs="Times New Roman"/>
          <w:lang w:val="en-US"/>
        </w:rPr>
        <w:t xml:space="preserve"> </w:t>
      </w:r>
      <w:r>
        <w:rPr>
          <w:rFonts w:ascii="Times New Roman" w:hAnsi="Times New Roman" w:cs="Times New Roman"/>
          <w:lang w:val="en-US"/>
        </w:rPr>
        <w:t>unit</w:t>
      </w:r>
      <w:r w:rsidRPr="00C66D10">
        <w:rPr>
          <w:rFonts w:ascii="Times New Roman" w:hAnsi="Times New Roman" w:cs="Times New Roman"/>
          <w:lang w:val="en-US"/>
        </w:rPr>
        <w:t xml:space="preserve"> </w:t>
      </w:r>
      <w:r>
        <w:rPr>
          <w:rFonts w:ascii="Times New Roman" w:hAnsi="Times New Roman" w:cs="Times New Roman"/>
          <w:lang w:val="en-US"/>
        </w:rPr>
        <w:t>may</w:t>
      </w:r>
      <w:r w:rsidRPr="00C66D10">
        <w:rPr>
          <w:rFonts w:ascii="Times New Roman" w:hAnsi="Times New Roman" w:cs="Times New Roman"/>
          <w:lang w:val="en-US"/>
        </w:rPr>
        <w:t xml:space="preserve"> </w:t>
      </w:r>
      <w:r>
        <w:rPr>
          <w:rFonts w:ascii="Times New Roman" w:hAnsi="Times New Roman" w:cs="Times New Roman"/>
          <w:lang w:val="en-US"/>
        </w:rPr>
        <w:t xml:space="preserve">result in undesirable actuations when short-term voltage </w:t>
      </w:r>
      <w:r w:rsidR="00DD16EC">
        <w:rPr>
          <w:rFonts w:ascii="Times New Roman" w:hAnsi="Times New Roman" w:cs="Times New Roman"/>
          <w:lang w:val="en-US"/>
        </w:rPr>
        <w:t>dips</w:t>
      </w:r>
      <w:r>
        <w:rPr>
          <w:rFonts w:ascii="Times New Roman" w:hAnsi="Times New Roman" w:cs="Times New Roman"/>
          <w:lang w:val="en-US"/>
        </w:rPr>
        <w:t xml:space="preserve"> occur, which do not have an essential influence on the power supply quality</w:t>
      </w:r>
      <w:r w:rsidR="0024038A" w:rsidRPr="00C66D10">
        <w:rPr>
          <w:rFonts w:ascii="Times New Roman" w:hAnsi="Times New Roman" w:cs="Times New Roman"/>
          <w:lang w:val="en-US"/>
        </w:rPr>
        <w:t xml:space="preserve">. </w:t>
      </w:r>
      <w:r>
        <w:rPr>
          <w:rFonts w:ascii="Times New Roman" w:hAnsi="Times New Roman" w:cs="Times New Roman"/>
          <w:lang w:val="en-US"/>
        </w:rPr>
        <w:t>Thus</w:t>
      </w:r>
      <w:r w:rsidRPr="00C66D10">
        <w:rPr>
          <w:rFonts w:ascii="Times New Roman" w:hAnsi="Times New Roman" w:cs="Times New Roman"/>
          <w:lang w:val="en-US"/>
        </w:rPr>
        <w:t xml:space="preserve">, </w:t>
      </w:r>
      <w:r>
        <w:rPr>
          <w:rFonts w:ascii="Times New Roman" w:hAnsi="Times New Roman" w:cs="Times New Roman"/>
          <w:lang w:val="en-US"/>
        </w:rPr>
        <w:t>if</w:t>
      </w:r>
      <w:r w:rsidRPr="00C66D10">
        <w:rPr>
          <w:rFonts w:ascii="Times New Roman" w:hAnsi="Times New Roman" w:cs="Times New Roman"/>
          <w:lang w:val="en-US"/>
        </w:rPr>
        <w:t xml:space="preserve"> </w:t>
      </w:r>
      <w:r>
        <w:rPr>
          <w:rFonts w:ascii="Times New Roman" w:hAnsi="Times New Roman" w:cs="Times New Roman"/>
          <w:lang w:val="en-US"/>
        </w:rPr>
        <w:t>the</w:t>
      </w:r>
      <w:r w:rsidRPr="00C66D10">
        <w:rPr>
          <w:rFonts w:ascii="Times New Roman" w:hAnsi="Times New Roman" w:cs="Times New Roman"/>
          <w:lang w:val="en-US"/>
        </w:rPr>
        <w:t xml:space="preserve"> </w:t>
      </w:r>
      <w:r>
        <w:rPr>
          <w:rFonts w:ascii="Times New Roman" w:hAnsi="Times New Roman" w:cs="Times New Roman"/>
          <w:lang w:val="en-US"/>
        </w:rPr>
        <w:t>pickup</w:t>
      </w:r>
      <w:r w:rsidRPr="00C66D10">
        <w:rPr>
          <w:rFonts w:ascii="Times New Roman" w:hAnsi="Times New Roman" w:cs="Times New Roman"/>
          <w:lang w:val="en-US"/>
        </w:rPr>
        <w:t xml:space="preserve"> </w:t>
      </w:r>
      <w:r>
        <w:rPr>
          <w:rFonts w:ascii="Times New Roman" w:hAnsi="Times New Roman" w:cs="Times New Roman"/>
          <w:lang w:val="en-US"/>
        </w:rPr>
        <w:t>unit</w:t>
      </w:r>
      <w:r w:rsidRPr="00C66D10">
        <w:rPr>
          <w:rFonts w:ascii="Times New Roman" w:hAnsi="Times New Roman" w:cs="Times New Roman"/>
          <w:lang w:val="en-US"/>
        </w:rPr>
        <w:t xml:space="preserve"> </w:t>
      </w:r>
      <w:r>
        <w:rPr>
          <w:rFonts w:ascii="Times New Roman" w:hAnsi="Times New Roman" w:cs="Times New Roman"/>
          <w:lang w:val="en-US"/>
        </w:rPr>
        <w:t>comes</w:t>
      </w:r>
      <w:r w:rsidRPr="00C66D10">
        <w:rPr>
          <w:rFonts w:ascii="Times New Roman" w:hAnsi="Times New Roman" w:cs="Times New Roman"/>
          <w:lang w:val="en-US"/>
        </w:rPr>
        <w:t xml:space="preserve"> </w:t>
      </w:r>
      <w:r>
        <w:rPr>
          <w:rFonts w:ascii="Times New Roman" w:hAnsi="Times New Roman" w:cs="Times New Roman"/>
          <w:lang w:val="en-US"/>
        </w:rPr>
        <w:t>in</w:t>
      </w:r>
      <w:r w:rsidRPr="00C66D10">
        <w:rPr>
          <w:rFonts w:ascii="Times New Roman" w:hAnsi="Times New Roman" w:cs="Times New Roman"/>
          <w:lang w:val="en-US"/>
        </w:rPr>
        <w:t xml:space="preserve"> </w:t>
      </w:r>
      <w:r>
        <w:rPr>
          <w:rFonts w:ascii="Times New Roman" w:hAnsi="Times New Roman" w:cs="Times New Roman"/>
          <w:lang w:val="en-US"/>
        </w:rPr>
        <w:t>action</w:t>
      </w:r>
      <w:r w:rsidRPr="00C66D10">
        <w:rPr>
          <w:rFonts w:ascii="Times New Roman" w:hAnsi="Times New Roman" w:cs="Times New Roman"/>
          <w:lang w:val="en-US"/>
        </w:rPr>
        <w:t xml:space="preserve"> </w:t>
      </w:r>
      <w:r>
        <w:rPr>
          <w:rFonts w:ascii="Times New Roman" w:hAnsi="Times New Roman" w:cs="Times New Roman"/>
          <w:lang w:val="en-US"/>
        </w:rPr>
        <w:t>in</w:t>
      </w:r>
      <w:r w:rsidRPr="00C66D10">
        <w:rPr>
          <w:rFonts w:ascii="Times New Roman" w:hAnsi="Times New Roman" w:cs="Times New Roman"/>
          <w:lang w:val="en-US"/>
        </w:rPr>
        <w:t xml:space="preserve"> </w:t>
      </w:r>
      <w:r>
        <w:rPr>
          <w:rFonts w:ascii="Times New Roman" w:hAnsi="Times New Roman" w:cs="Times New Roman"/>
          <w:lang w:val="en-US"/>
        </w:rPr>
        <w:t>response</w:t>
      </w:r>
      <w:r w:rsidRPr="00C66D10">
        <w:rPr>
          <w:rFonts w:ascii="Times New Roman" w:hAnsi="Times New Roman" w:cs="Times New Roman"/>
          <w:lang w:val="en-US"/>
        </w:rPr>
        <w:t xml:space="preserve"> </w:t>
      </w:r>
      <w:r>
        <w:rPr>
          <w:rFonts w:ascii="Times New Roman" w:hAnsi="Times New Roman" w:cs="Times New Roman"/>
          <w:lang w:val="en-US"/>
        </w:rPr>
        <w:t xml:space="preserve">to a 1.5-ms long voltage </w:t>
      </w:r>
      <w:r w:rsidR="00DD16EC">
        <w:rPr>
          <w:rFonts w:ascii="Times New Roman" w:hAnsi="Times New Roman" w:cs="Times New Roman"/>
          <w:lang w:val="en-US"/>
        </w:rPr>
        <w:t>dip</w:t>
      </w:r>
      <w:r>
        <w:rPr>
          <w:rFonts w:ascii="Times New Roman" w:hAnsi="Times New Roman" w:cs="Times New Roman"/>
          <w:lang w:val="en-US"/>
        </w:rPr>
        <w:t xml:space="preserve">, this may result in a power supply interruption with the duration </w:t>
      </w:r>
      <w:r w:rsidR="0024038A" w:rsidRPr="0024038A">
        <w:rPr>
          <w:rFonts w:ascii="Times New Roman" w:hAnsi="Times New Roman" w:cs="Times New Roman"/>
          <w:lang w:val="en-US"/>
        </w:rPr>
        <w:t>t</w:t>
      </w:r>
      <w:r>
        <w:rPr>
          <w:rFonts w:ascii="Times New Roman" w:hAnsi="Times New Roman" w:cs="Times New Roman"/>
          <w:lang w:val="en-US"/>
        </w:rPr>
        <w:t xml:space="preserve"> </w:t>
      </w:r>
      <w:r w:rsidR="0024038A" w:rsidRPr="00C66D10">
        <w:rPr>
          <w:rFonts w:ascii="Times New Roman" w:hAnsi="Times New Roman" w:cs="Times New Roman"/>
          <w:lang w:val="en-US"/>
        </w:rPr>
        <w:t>≥</w:t>
      </w:r>
      <w:r>
        <w:rPr>
          <w:rFonts w:ascii="Times New Roman" w:hAnsi="Times New Roman" w:cs="Times New Roman"/>
          <w:lang w:val="en-US"/>
        </w:rPr>
        <w:t xml:space="preserve"> </w:t>
      </w:r>
      <w:r w:rsidR="0024038A" w:rsidRPr="00C66D10">
        <w:rPr>
          <w:rFonts w:ascii="Times New Roman" w:hAnsi="Times New Roman" w:cs="Times New Roman"/>
          <w:lang w:val="en-US"/>
        </w:rPr>
        <w:t xml:space="preserve">12 </w:t>
      </w:r>
      <w:proofErr w:type="spellStart"/>
      <w:r>
        <w:rPr>
          <w:rFonts w:ascii="Times New Roman" w:hAnsi="Times New Roman" w:cs="Times New Roman"/>
          <w:lang w:val="en-US"/>
        </w:rPr>
        <w:t>ms</w:t>
      </w:r>
      <w:proofErr w:type="spellEnd"/>
      <w:r>
        <w:rPr>
          <w:rFonts w:ascii="Times New Roman" w:hAnsi="Times New Roman" w:cs="Times New Roman"/>
          <w:lang w:val="en-US"/>
        </w:rPr>
        <w:t xml:space="preserve"> depending on the types of the used circuit breakers and control method</w:t>
      </w:r>
      <w:r w:rsidR="006E0C61" w:rsidRPr="00C66D10">
        <w:rPr>
          <w:rFonts w:ascii="Times New Roman" w:hAnsi="Times New Roman" w:cs="Times New Roman"/>
          <w:lang w:val="en-US"/>
        </w:rPr>
        <w:t xml:space="preserve"> </w:t>
      </w:r>
      <w:r w:rsidR="005272AA" w:rsidRPr="00C66D10">
        <w:rPr>
          <w:rFonts w:ascii="Times New Roman" w:hAnsi="Times New Roman" w:cs="Times New Roman"/>
          <w:lang w:val="en-US"/>
        </w:rPr>
        <w:t>[</w:t>
      </w:r>
      <w:r w:rsidR="00FD4C62" w:rsidRPr="00C66D10">
        <w:rPr>
          <w:rFonts w:ascii="Times New Roman" w:hAnsi="Times New Roman" w:cs="Times New Roman"/>
          <w:lang w:val="en-US"/>
        </w:rPr>
        <w:t>1</w:t>
      </w:r>
      <w:r w:rsidR="00495CDA" w:rsidRPr="00C66D10">
        <w:rPr>
          <w:rFonts w:ascii="Times New Roman" w:hAnsi="Times New Roman" w:cs="Times New Roman"/>
          <w:lang w:val="en-US"/>
        </w:rPr>
        <w:t>2</w:t>
      </w:r>
      <w:r w:rsidR="005272AA" w:rsidRPr="00C66D10">
        <w:rPr>
          <w:rFonts w:ascii="Times New Roman" w:hAnsi="Times New Roman" w:cs="Times New Roman"/>
          <w:lang w:val="en-US"/>
        </w:rPr>
        <w:t>]</w:t>
      </w:r>
      <w:r w:rsidR="006E0C61" w:rsidRPr="00C66D10">
        <w:rPr>
          <w:rFonts w:ascii="Times New Roman" w:hAnsi="Times New Roman" w:cs="Times New Roman"/>
          <w:lang w:val="en-US"/>
        </w:rPr>
        <w:t>.</w:t>
      </w:r>
      <w:r w:rsidRPr="00C66D10">
        <w:rPr>
          <w:rFonts w:ascii="Times New Roman" w:hAnsi="Times New Roman" w:cs="Times New Roman"/>
          <w:lang w:val="en-US"/>
        </w:rPr>
        <w:t xml:space="preserve"> </w:t>
      </w:r>
      <w:r>
        <w:rPr>
          <w:rFonts w:ascii="Times New Roman" w:hAnsi="Times New Roman" w:cs="Times New Roman"/>
          <w:lang w:val="en-US"/>
        </w:rPr>
        <w:t>Therefore</w:t>
      </w:r>
      <w:r w:rsidRPr="00C66D10">
        <w:rPr>
          <w:rFonts w:ascii="Times New Roman" w:hAnsi="Times New Roman" w:cs="Times New Roman"/>
          <w:lang w:val="en-US"/>
        </w:rPr>
        <w:t xml:space="preserve">, </w:t>
      </w:r>
      <w:r>
        <w:rPr>
          <w:rFonts w:ascii="Times New Roman" w:hAnsi="Times New Roman" w:cs="Times New Roman"/>
          <w:lang w:val="en-US"/>
        </w:rPr>
        <w:t>to</w:t>
      </w:r>
      <w:r w:rsidRPr="00C66D10">
        <w:rPr>
          <w:rFonts w:ascii="Times New Roman" w:hAnsi="Times New Roman" w:cs="Times New Roman"/>
          <w:lang w:val="en-US"/>
        </w:rPr>
        <w:t xml:space="preserve"> </w:t>
      </w:r>
      <w:r>
        <w:rPr>
          <w:rFonts w:ascii="Times New Roman" w:hAnsi="Times New Roman" w:cs="Times New Roman"/>
          <w:lang w:val="en-US"/>
        </w:rPr>
        <w:t>decrease</w:t>
      </w:r>
      <w:r w:rsidRPr="00C66D10">
        <w:rPr>
          <w:rFonts w:ascii="Times New Roman" w:hAnsi="Times New Roman" w:cs="Times New Roman"/>
          <w:lang w:val="en-US"/>
        </w:rPr>
        <w:t xml:space="preserve"> </w:t>
      </w:r>
      <w:r>
        <w:rPr>
          <w:rFonts w:ascii="Times New Roman" w:hAnsi="Times New Roman" w:cs="Times New Roman"/>
          <w:lang w:val="en-US"/>
        </w:rPr>
        <w:t>false</w:t>
      </w:r>
      <w:r w:rsidRPr="00C66D10">
        <w:rPr>
          <w:rFonts w:ascii="Times New Roman" w:hAnsi="Times New Roman" w:cs="Times New Roman"/>
          <w:lang w:val="en-US"/>
        </w:rPr>
        <w:t xml:space="preserve"> </w:t>
      </w:r>
      <w:r>
        <w:rPr>
          <w:rFonts w:ascii="Times New Roman" w:hAnsi="Times New Roman" w:cs="Times New Roman"/>
          <w:lang w:val="en-US"/>
        </w:rPr>
        <w:t>actuations</w:t>
      </w:r>
      <w:r w:rsidRPr="00C66D10">
        <w:rPr>
          <w:rFonts w:ascii="Times New Roman" w:hAnsi="Times New Roman" w:cs="Times New Roman"/>
          <w:lang w:val="en-US"/>
        </w:rPr>
        <w:t xml:space="preserve">, </w:t>
      </w:r>
      <w:r>
        <w:rPr>
          <w:rFonts w:ascii="Times New Roman" w:hAnsi="Times New Roman" w:cs="Times New Roman"/>
          <w:lang w:val="en-US"/>
        </w:rPr>
        <w:t>we will consider the revealed faults with the duration</w:t>
      </w:r>
      <w:r w:rsidR="0024038A" w:rsidRPr="00C66D10">
        <w:rPr>
          <w:rFonts w:ascii="Times New Roman" w:hAnsi="Times New Roman" w:cs="Times New Roman"/>
          <w:lang w:val="en-US"/>
        </w:rPr>
        <w:t xml:space="preserve"> </w:t>
      </w:r>
      <w:proofErr w:type="spellStart"/>
      <w:r w:rsidR="0024038A" w:rsidRPr="0024038A">
        <w:rPr>
          <w:rFonts w:ascii="Times New Roman" w:hAnsi="Times New Roman" w:cs="Times New Roman"/>
          <w:lang w:val="en-US"/>
        </w:rPr>
        <w:t>t</w:t>
      </w:r>
      <w:r w:rsidRPr="00C66D10">
        <w:rPr>
          <w:rFonts w:ascii="Times New Roman" w:hAnsi="Times New Roman" w:cs="Times New Roman"/>
          <w:vertAlign w:val="subscript"/>
          <w:lang w:val="en-US"/>
        </w:rPr>
        <w:t>f</w:t>
      </w:r>
      <w:proofErr w:type="spellEnd"/>
      <w:r w:rsidR="0032379E" w:rsidRPr="00C66D10">
        <w:rPr>
          <w:rFonts w:ascii="Times New Roman" w:hAnsi="Times New Roman" w:cs="Times New Roman"/>
          <w:lang w:val="en-US"/>
        </w:rPr>
        <w:t xml:space="preserve"> ≤ </w:t>
      </w:r>
      <w:r w:rsidR="0024038A" w:rsidRPr="00C66D10">
        <w:rPr>
          <w:rFonts w:ascii="Times New Roman" w:hAnsi="Times New Roman" w:cs="Times New Roman"/>
          <w:lang w:val="en-US"/>
        </w:rPr>
        <w:t xml:space="preserve">2 </w:t>
      </w:r>
      <w:proofErr w:type="spellStart"/>
      <w:r>
        <w:rPr>
          <w:rFonts w:ascii="Times New Roman" w:hAnsi="Times New Roman" w:cs="Times New Roman"/>
          <w:lang w:val="en-US"/>
        </w:rPr>
        <w:t>ms</w:t>
      </w:r>
      <w:proofErr w:type="spellEnd"/>
      <w:r>
        <w:rPr>
          <w:rFonts w:ascii="Times New Roman" w:hAnsi="Times New Roman" w:cs="Times New Roman"/>
          <w:lang w:val="en-US"/>
        </w:rPr>
        <w:t xml:space="preserve"> as interference, and the other faults will be regarded as potentially hazardous from the viewpoint of the possibility to evolve into a real emergency </w:t>
      </w:r>
      <w:r w:rsidR="007A543C" w:rsidRPr="00C66D10">
        <w:rPr>
          <w:rFonts w:ascii="Times New Roman" w:hAnsi="Times New Roman" w:cs="Times New Roman"/>
          <w:lang w:val="en-US"/>
        </w:rPr>
        <w:t>[1]</w:t>
      </w:r>
      <w:r w:rsidR="0024038A" w:rsidRPr="00C66D10">
        <w:rPr>
          <w:rFonts w:ascii="Times New Roman" w:hAnsi="Times New Roman" w:cs="Times New Roman"/>
          <w:lang w:val="en-US"/>
        </w:rPr>
        <w:t>.</w:t>
      </w:r>
    </w:p>
    <w:p w:rsidR="001A388B" w:rsidRDefault="00044732" w:rsidP="00042667">
      <w:pPr>
        <w:spacing w:after="120" w:line="240" w:lineRule="auto"/>
        <w:ind w:firstLine="284"/>
        <w:jc w:val="both"/>
        <w:rPr>
          <w:rFonts w:ascii="Times New Roman" w:hAnsi="Times New Roman" w:cs="Times New Roman"/>
          <w:lang w:val="en-US"/>
        </w:rPr>
      </w:pPr>
      <w:r>
        <w:rPr>
          <w:rFonts w:ascii="Times New Roman" w:hAnsi="Times New Roman" w:cs="Times New Roman"/>
          <w:lang w:val="en-US"/>
        </w:rPr>
        <w:t>Instrument</w:t>
      </w:r>
      <w:r w:rsidRPr="00044732">
        <w:rPr>
          <w:rFonts w:ascii="Times New Roman" w:hAnsi="Times New Roman" w:cs="Times New Roman"/>
          <w:lang w:val="en-US"/>
        </w:rPr>
        <w:t xml:space="preserve"> </w:t>
      </w:r>
      <w:r>
        <w:rPr>
          <w:rFonts w:ascii="Times New Roman" w:hAnsi="Times New Roman" w:cs="Times New Roman"/>
          <w:lang w:val="en-US"/>
        </w:rPr>
        <w:t>current</w:t>
      </w:r>
      <w:r w:rsidRPr="00044732">
        <w:rPr>
          <w:rFonts w:ascii="Times New Roman" w:hAnsi="Times New Roman" w:cs="Times New Roman"/>
          <w:lang w:val="en-US"/>
        </w:rPr>
        <w:t xml:space="preserve"> </w:t>
      </w:r>
      <w:r>
        <w:rPr>
          <w:rFonts w:ascii="Times New Roman" w:hAnsi="Times New Roman" w:cs="Times New Roman"/>
          <w:lang w:val="en-US"/>
        </w:rPr>
        <w:t>transformers</w:t>
      </w:r>
      <w:r w:rsidRPr="00044732">
        <w:rPr>
          <w:rFonts w:ascii="Times New Roman" w:hAnsi="Times New Roman" w:cs="Times New Roman"/>
          <w:lang w:val="en-US"/>
        </w:rPr>
        <w:t xml:space="preserve"> (</w:t>
      </w:r>
      <w:r>
        <w:rPr>
          <w:rFonts w:ascii="Times New Roman" w:hAnsi="Times New Roman" w:cs="Times New Roman"/>
          <w:lang w:val="en-US"/>
        </w:rPr>
        <w:t>CTs</w:t>
      </w:r>
      <w:r w:rsidRPr="00044732">
        <w:rPr>
          <w:rFonts w:ascii="Times New Roman" w:hAnsi="Times New Roman" w:cs="Times New Roman"/>
          <w:lang w:val="en-US"/>
        </w:rPr>
        <w:t>)</w:t>
      </w:r>
      <w:r>
        <w:rPr>
          <w:rFonts w:ascii="Times New Roman" w:hAnsi="Times New Roman" w:cs="Times New Roman"/>
          <w:lang w:val="en-US"/>
        </w:rPr>
        <w:t xml:space="preserve"> and voltage transformers </w:t>
      </w:r>
      <w:r w:rsidR="00DD16EC">
        <w:rPr>
          <w:rFonts w:ascii="Times New Roman" w:hAnsi="Times New Roman" w:cs="Times New Roman"/>
          <w:lang w:val="en-US"/>
        </w:rPr>
        <w:t xml:space="preserve">(VTs) </w:t>
      </w:r>
      <w:r>
        <w:rPr>
          <w:rFonts w:ascii="Times New Roman" w:hAnsi="Times New Roman" w:cs="Times New Roman"/>
          <w:lang w:val="en-US"/>
        </w:rPr>
        <w:t>serve as data sources for the HSBT system</w:t>
      </w:r>
      <w:r w:rsidR="001A388B" w:rsidRPr="00044732">
        <w:rPr>
          <w:rFonts w:ascii="Times New Roman" w:hAnsi="Times New Roman" w:cs="Times New Roman"/>
          <w:lang w:val="en-US"/>
        </w:rPr>
        <w:t xml:space="preserve">. </w:t>
      </w:r>
      <w:r>
        <w:rPr>
          <w:rFonts w:ascii="Times New Roman" w:hAnsi="Times New Roman" w:cs="Times New Roman"/>
          <w:lang w:val="en-US"/>
        </w:rPr>
        <w:t>It should be borne in mind that instrument transformers provide the specified accuracy class only for steady state values</w:t>
      </w:r>
      <w:r w:rsidR="001A388B" w:rsidRPr="00044732">
        <w:rPr>
          <w:rFonts w:ascii="Times New Roman" w:hAnsi="Times New Roman" w:cs="Times New Roman"/>
          <w:lang w:val="en-US"/>
        </w:rPr>
        <w:t xml:space="preserve">. </w:t>
      </w:r>
      <w:r>
        <w:rPr>
          <w:rFonts w:ascii="Times New Roman" w:hAnsi="Times New Roman" w:cs="Times New Roman"/>
          <w:lang w:val="en-US"/>
        </w:rPr>
        <w:t>In</w:t>
      </w:r>
      <w:r w:rsidRPr="00044732">
        <w:rPr>
          <w:rFonts w:ascii="Times New Roman" w:hAnsi="Times New Roman" w:cs="Times New Roman"/>
          <w:lang w:val="en-US"/>
        </w:rPr>
        <w:t xml:space="preserve"> </w:t>
      </w:r>
      <w:r>
        <w:rPr>
          <w:rFonts w:ascii="Times New Roman" w:hAnsi="Times New Roman" w:cs="Times New Roman"/>
          <w:lang w:val="en-US"/>
        </w:rPr>
        <w:t>transient</w:t>
      </w:r>
      <w:r w:rsidRPr="00044732">
        <w:rPr>
          <w:rFonts w:ascii="Times New Roman" w:hAnsi="Times New Roman" w:cs="Times New Roman"/>
          <w:lang w:val="en-US"/>
        </w:rPr>
        <w:t xml:space="preserve"> </w:t>
      </w:r>
      <w:r>
        <w:rPr>
          <w:rFonts w:ascii="Times New Roman" w:hAnsi="Times New Roman" w:cs="Times New Roman"/>
          <w:lang w:val="en-US"/>
        </w:rPr>
        <w:t>modes</w:t>
      </w:r>
      <w:r w:rsidRPr="00044732">
        <w:rPr>
          <w:rFonts w:ascii="Times New Roman" w:hAnsi="Times New Roman" w:cs="Times New Roman"/>
          <w:lang w:val="en-US"/>
        </w:rPr>
        <w:t xml:space="preserve">, </w:t>
      </w:r>
      <w:r>
        <w:rPr>
          <w:rFonts w:ascii="Times New Roman" w:hAnsi="Times New Roman" w:cs="Times New Roman"/>
          <w:lang w:val="en-US"/>
        </w:rPr>
        <w:t>the</w:t>
      </w:r>
      <w:r w:rsidRPr="00044732">
        <w:rPr>
          <w:rFonts w:ascii="Times New Roman" w:hAnsi="Times New Roman" w:cs="Times New Roman"/>
          <w:lang w:val="en-US"/>
        </w:rPr>
        <w:t xml:space="preserve"> </w:t>
      </w:r>
      <w:r>
        <w:rPr>
          <w:rFonts w:ascii="Times New Roman" w:hAnsi="Times New Roman" w:cs="Times New Roman"/>
          <w:lang w:val="en-US"/>
        </w:rPr>
        <w:t>instrument</w:t>
      </w:r>
      <w:r w:rsidRPr="00044732">
        <w:rPr>
          <w:rFonts w:ascii="Times New Roman" w:hAnsi="Times New Roman" w:cs="Times New Roman"/>
          <w:lang w:val="en-US"/>
        </w:rPr>
        <w:t xml:space="preserve"> </w:t>
      </w:r>
      <w:r>
        <w:rPr>
          <w:rFonts w:ascii="Times New Roman" w:hAnsi="Times New Roman" w:cs="Times New Roman"/>
          <w:lang w:val="en-US"/>
        </w:rPr>
        <w:t>transformer</w:t>
      </w:r>
      <w:r w:rsidRPr="00044732">
        <w:rPr>
          <w:rFonts w:ascii="Times New Roman" w:hAnsi="Times New Roman" w:cs="Times New Roman"/>
          <w:lang w:val="en-US"/>
        </w:rPr>
        <w:t xml:space="preserve"> </w:t>
      </w:r>
      <w:r>
        <w:rPr>
          <w:rFonts w:ascii="Times New Roman" w:hAnsi="Times New Roman" w:cs="Times New Roman"/>
          <w:lang w:val="en-US"/>
        </w:rPr>
        <w:t>behavior</w:t>
      </w:r>
      <w:r w:rsidRPr="00044732">
        <w:rPr>
          <w:rFonts w:ascii="Times New Roman" w:hAnsi="Times New Roman" w:cs="Times New Roman"/>
          <w:lang w:val="en-US"/>
        </w:rPr>
        <w:t xml:space="preserve"> </w:t>
      </w:r>
      <w:r>
        <w:rPr>
          <w:rFonts w:ascii="Times New Roman" w:hAnsi="Times New Roman" w:cs="Times New Roman"/>
          <w:lang w:val="en-US"/>
        </w:rPr>
        <w:t>is</w:t>
      </w:r>
      <w:r w:rsidRPr="00044732">
        <w:rPr>
          <w:rFonts w:ascii="Times New Roman" w:hAnsi="Times New Roman" w:cs="Times New Roman"/>
          <w:lang w:val="en-US"/>
        </w:rPr>
        <w:t xml:space="preserve"> </w:t>
      </w:r>
      <w:r>
        <w:rPr>
          <w:rFonts w:ascii="Times New Roman" w:hAnsi="Times New Roman" w:cs="Times New Roman"/>
          <w:lang w:val="en-US"/>
        </w:rPr>
        <w:t>not</w:t>
      </w:r>
      <w:r w:rsidRPr="00044732">
        <w:rPr>
          <w:rFonts w:ascii="Times New Roman" w:hAnsi="Times New Roman" w:cs="Times New Roman"/>
          <w:lang w:val="en-US"/>
        </w:rPr>
        <w:t xml:space="preserve"> </w:t>
      </w:r>
      <w:r>
        <w:rPr>
          <w:rFonts w:ascii="Times New Roman" w:hAnsi="Times New Roman" w:cs="Times New Roman"/>
          <w:lang w:val="en-US"/>
        </w:rPr>
        <w:t>standardized</w:t>
      </w:r>
      <w:r w:rsidRPr="00044732">
        <w:rPr>
          <w:rFonts w:ascii="Times New Roman" w:hAnsi="Times New Roman" w:cs="Times New Roman"/>
          <w:lang w:val="en-US"/>
        </w:rPr>
        <w:t xml:space="preserve"> </w:t>
      </w:r>
      <w:r>
        <w:rPr>
          <w:rFonts w:ascii="Times New Roman" w:hAnsi="Times New Roman" w:cs="Times New Roman"/>
          <w:lang w:val="en-US"/>
        </w:rPr>
        <w:t>as a consequence of the nonlinear properties of the transformer steel under the nonzero pre-emergency mode conditions</w:t>
      </w:r>
      <w:r w:rsidR="001A388B" w:rsidRPr="00044732">
        <w:rPr>
          <w:rFonts w:ascii="Times New Roman" w:hAnsi="Times New Roman" w:cs="Times New Roman"/>
          <w:lang w:val="en-US"/>
        </w:rPr>
        <w:t xml:space="preserve">. </w:t>
      </w:r>
      <w:r>
        <w:rPr>
          <w:rFonts w:ascii="Times New Roman" w:hAnsi="Times New Roman" w:cs="Times New Roman"/>
          <w:lang w:val="en-US"/>
        </w:rPr>
        <w:t>If</w:t>
      </w:r>
      <w:r w:rsidRPr="00044732">
        <w:rPr>
          <w:rFonts w:ascii="Times New Roman" w:hAnsi="Times New Roman" w:cs="Times New Roman"/>
          <w:lang w:val="en-US"/>
        </w:rPr>
        <w:t xml:space="preserve"> </w:t>
      </w:r>
      <w:r>
        <w:rPr>
          <w:rFonts w:ascii="Times New Roman" w:hAnsi="Times New Roman" w:cs="Times New Roman"/>
          <w:lang w:val="en-US"/>
        </w:rPr>
        <w:t>a</w:t>
      </w:r>
      <w:r w:rsidRPr="00044732">
        <w:rPr>
          <w:rFonts w:ascii="Times New Roman" w:hAnsi="Times New Roman" w:cs="Times New Roman"/>
          <w:lang w:val="en-US"/>
        </w:rPr>
        <w:t xml:space="preserve"> </w:t>
      </w:r>
      <w:r w:rsidR="00834BA4">
        <w:rPr>
          <w:rFonts w:ascii="Times New Roman" w:hAnsi="Times New Roman" w:cs="Times New Roman"/>
          <w:lang w:val="en-US"/>
        </w:rPr>
        <w:t>nonzero</w:t>
      </w:r>
      <w:r w:rsidR="00834BA4" w:rsidRPr="00044732">
        <w:rPr>
          <w:rFonts w:ascii="Times New Roman" w:hAnsi="Times New Roman" w:cs="Times New Roman"/>
          <w:lang w:val="en-US"/>
        </w:rPr>
        <w:t xml:space="preserve"> </w:t>
      </w:r>
      <w:r w:rsidR="00834BA4">
        <w:rPr>
          <w:rFonts w:ascii="Times New Roman" w:hAnsi="Times New Roman" w:cs="Times New Roman"/>
          <w:lang w:val="en-US"/>
        </w:rPr>
        <w:t>current</w:t>
      </w:r>
      <w:r w:rsidR="00834BA4" w:rsidRPr="00044732">
        <w:rPr>
          <w:rFonts w:ascii="Times New Roman" w:hAnsi="Times New Roman" w:cs="Times New Roman"/>
          <w:lang w:val="en-US"/>
        </w:rPr>
        <w:t xml:space="preserve"> </w:t>
      </w:r>
      <w:r w:rsidR="00834BA4">
        <w:rPr>
          <w:rFonts w:ascii="Times New Roman" w:hAnsi="Times New Roman" w:cs="Times New Roman"/>
          <w:lang w:val="en-US"/>
        </w:rPr>
        <w:t>flow</w:t>
      </w:r>
      <w:r w:rsidRPr="00044732">
        <w:rPr>
          <w:rFonts w:ascii="Times New Roman" w:hAnsi="Times New Roman" w:cs="Times New Roman"/>
          <w:lang w:val="en-US"/>
        </w:rPr>
        <w:t xml:space="preserve"> </w:t>
      </w:r>
      <w:r>
        <w:rPr>
          <w:rFonts w:ascii="Times New Roman" w:hAnsi="Times New Roman" w:cs="Times New Roman"/>
          <w:lang w:val="en-US"/>
        </w:rPr>
        <w:t>through</w:t>
      </w:r>
      <w:r w:rsidRPr="00044732">
        <w:rPr>
          <w:rFonts w:ascii="Times New Roman" w:hAnsi="Times New Roman" w:cs="Times New Roman"/>
          <w:lang w:val="en-US"/>
        </w:rPr>
        <w:t xml:space="preserve"> </w:t>
      </w:r>
      <w:r>
        <w:rPr>
          <w:rFonts w:ascii="Times New Roman" w:hAnsi="Times New Roman" w:cs="Times New Roman"/>
          <w:lang w:val="en-US"/>
        </w:rPr>
        <w:t>the</w:t>
      </w:r>
      <w:r w:rsidRPr="00044732">
        <w:rPr>
          <w:rFonts w:ascii="Times New Roman" w:hAnsi="Times New Roman" w:cs="Times New Roman"/>
          <w:lang w:val="en-US"/>
        </w:rPr>
        <w:t xml:space="preserve"> </w:t>
      </w:r>
      <w:r>
        <w:rPr>
          <w:rFonts w:ascii="Times New Roman" w:hAnsi="Times New Roman" w:cs="Times New Roman"/>
          <w:lang w:val="en-US"/>
        </w:rPr>
        <w:t>CT primary winding, the transformer will store the following energy in each half-cycle</w:t>
      </w:r>
      <w:r w:rsidR="001A388B" w:rsidRPr="00044732">
        <w:rPr>
          <w:rFonts w:ascii="Times New Roman" w:hAnsi="Times New Roman" w:cs="Times New Roman"/>
          <w:lang w:val="en-US"/>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1"/>
        <w:gridCol w:w="529"/>
      </w:tblGrid>
      <w:tr w:rsidR="00834BA4" w:rsidTr="00493A9D">
        <w:tc>
          <w:tcPr>
            <w:tcW w:w="8755" w:type="dxa"/>
          </w:tcPr>
          <w:p w:rsidR="00834BA4" w:rsidRDefault="00834BA4" w:rsidP="00042667">
            <w:pPr>
              <w:contextualSpacing/>
              <w:jc w:val="center"/>
              <w:rPr>
                <w:rFonts w:ascii="Times New Roman" w:hAnsi="Times New Roman" w:cs="Times New Roman"/>
                <w:lang w:val="en-US"/>
              </w:rPr>
            </w:pPr>
            <w:r w:rsidRPr="00143397">
              <w:rPr>
                <w:rFonts w:ascii="Times New Roman" w:hAnsi="Times New Roman" w:cs="Times New Roman"/>
                <w:position w:val="-24"/>
                <w:lang w:val="en-US"/>
              </w:rPr>
              <w:object w:dxaOrig="1140" w:dyaOrig="680">
                <v:shape id="_x0000_i1031" type="#_x0000_t75" style="width:57pt;height:34.5pt" o:ole="">
                  <v:imagedata r:id="rId25" o:title=""/>
                </v:shape>
                <o:OLEObject Type="Embed" ProgID="Equation.DSMT4" ShapeID="_x0000_i1031" DrawAspect="Content" ObjectID="_1695740002" r:id="rId26"/>
              </w:object>
            </w:r>
          </w:p>
        </w:tc>
        <w:tc>
          <w:tcPr>
            <w:tcW w:w="531" w:type="dxa"/>
            <w:vAlign w:val="center"/>
          </w:tcPr>
          <w:p w:rsidR="00834BA4" w:rsidRDefault="00834BA4" w:rsidP="00042667">
            <w:pPr>
              <w:contextualSpacing/>
              <w:jc w:val="center"/>
              <w:rPr>
                <w:rFonts w:ascii="Times New Roman" w:hAnsi="Times New Roman" w:cs="Times New Roman"/>
                <w:lang w:val="en-US"/>
              </w:rPr>
            </w:pPr>
            <w:r w:rsidRPr="00197899">
              <w:rPr>
                <w:rFonts w:ascii="Times New Roman" w:hAnsi="Times New Roman" w:cs="Times New Roman"/>
                <w:lang w:val="en-US"/>
              </w:rPr>
              <w:t>(</w:t>
            </w:r>
            <w:r>
              <w:rPr>
                <w:rFonts w:ascii="Times New Roman" w:hAnsi="Times New Roman" w:cs="Times New Roman"/>
                <w:lang w:val="en-US"/>
              </w:rPr>
              <w:t>6</w:t>
            </w:r>
            <w:r w:rsidRPr="00197899">
              <w:rPr>
                <w:rFonts w:ascii="Times New Roman" w:hAnsi="Times New Roman" w:cs="Times New Roman"/>
                <w:lang w:val="en-US"/>
              </w:rPr>
              <w:t>)</w:t>
            </w:r>
          </w:p>
        </w:tc>
      </w:tr>
    </w:tbl>
    <w:p w:rsidR="00834BA4" w:rsidRDefault="00044732" w:rsidP="00042667">
      <w:pPr>
        <w:spacing w:after="0" w:line="240" w:lineRule="auto"/>
        <w:jc w:val="both"/>
        <w:rPr>
          <w:rFonts w:ascii="Times New Roman" w:hAnsi="Times New Roman" w:cs="Times New Roman"/>
          <w:lang w:val="en-US"/>
        </w:rPr>
      </w:pPr>
      <w:r>
        <w:rPr>
          <w:rFonts w:ascii="Times New Roman" w:hAnsi="Times New Roman" w:cs="Times New Roman"/>
          <w:lang w:val="en-US"/>
        </w:rPr>
        <w:t>where</w:t>
      </w:r>
      <w:r w:rsidR="001A388B" w:rsidRPr="00044732">
        <w:rPr>
          <w:rFonts w:ascii="Times New Roman" w:hAnsi="Times New Roman" w:cs="Times New Roman"/>
          <w:lang w:val="en-US"/>
        </w:rPr>
        <w:t xml:space="preserve"> </w:t>
      </w:r>
      <w:r w:rsidR="001A388B" w:rsidRPr="00143397">
        <w:rPr>
          <w:rFonts w:ascii="Times New Roman" w:hAnsi="Times New Roman" w:cs="Times New Roman"/>
          <w:position w:val="-14"/>
        </w:rPr>
        <w:object w:dxaOrig="300" w:dyaOrig="380">
          <v:shape id="_x0000_i1032" type="#_x0000_t75" style="width:15pt;height:19.5pt" o:ole="">
            <v:imagedata r:id="rId27" o:title=""/>
          </v:shape>
          <o:OLEObject Type="Embed" ProgID="Equation.DSMT4" ShapeID="_x0000_i1032" DrawAspect="Content" ObjectID="_1695740003" r:id="rId28"/>
        </w:object>
      </w:r>
      <w:r w:rsidR="001A388B" w:rsidRPr="00044732">
        <w:rPr>
          <w:rFonts w:ascii="Times New Roman" w:hAnsi="Times New Roman" w:cs="Times New Roman"/>
          <w:lang w:val="en-US"/>
        </w:rPr>
        <w:t xml:space="preserve"> </w:t>
      </w:r>
      <w:r>
        <w:rPr>
          <w:rFonts w:ascii="Times New Roman" w:hAnsi="Times New Roman" w:cs="Times New Roman"/>
          <w:lang w:val="en-US"/>
        </w:rPr>
        <w:t>is</w:t>
      </w:r>
      <w:r w:rsidRPr="00044732">
        <w:rPr>
          <w:rFonts w:ascii="Times New Roman" w:hAnsi="Times New Roman" w:cs="Times New Roman"/>
          <w:lang w:val="en-US"/>
        </w:rPr>
        <w:t xml:space="preserve"> </w:t>
      </w:r>
      <w:r>
        <w:rPr>
          <w:rFonts w:ascii="Times New Roman" w:hAnsi="Times New Roman" w:cs="Times New Roman"/>
          <w:lang w:val="en-US"/>
        </w:rPr>
        <w:t>the</w:t>
      </w:r>
      <w:r w:rsidRPr="00044732">
        <w:rPr>
          <w:rFonts w:ascii="Times New Roman" w:hAnsi="Times New Roman" w:cs="Times New Roman"/>
          <w:lang w:val="en-US"/>
        </w:rPr>
        <w:t xml:space="preserve"> </w:t>
      </w:r>
      <w:r>
        <w:rPr>
          <w:rFonts w:ascii="Times New Roman" w:hAnsi="Times New Roman" w:cs="Times New Roman"/>
          <w:lang w:val="en-US"/>
        </w:rPr>
        <w:t>magnetization</w:t>
      </w:r>
      <w:r w:rsidRPr="00044732">
        <w:rPr>
          <w:rFonts w:ascii="Times New Roman" w:hAnsi="Times New Roman" w:cs="Times New Roman"/>
          <w:lang w:val="en-US"/>
        </w:rPr>
        <w:t xml:space="preserve"> </w:t>
      </w:r>
      <w:r>
        <w:rPr>
          <w:rFonts w:ascii="Times New Roman" w:hAnsi="Times New Roman" w:cs="Times New Roman"/>
          <w:lang w:val="en-US"/>
        </w:rPr>
        <w:t>inductance</w:t>
      </w:r>
      <w:r w:rsidRPr="00044732">
        <w:rPr>
          <w:rFonts w:ascii="Times New Roman" w:hAnsi="Times New Roman" w:cs="Times New Roman"/>
          <w:lang w:val="en-US"/>
        </w:rPr>
        <w:t xml:space="preserve">, </w:t>
      </w:r>
      <w:r>
        <w:rPr>
          <w:rFonts w:ascii="Times New Roman" w:hAnsi="Times New Roman" w:cs="Times New Roman"/>
          <w:lang w:val="en-US"/>
        </w:rPr>
        <w:t>and</w:t>
      </w:r>
      <w:r w:rsidR="001A388B" w:rsidRPr="00044732">
        <w:rPr>
          <w:rFonts w:ascii="Times New Roman" w:hAnsi="Times New Roman" w:cs="Times New Roman"/>
          <w:lang w:val="en-US"/>
        </w:rPr>
        <w:t xml:space="preserve"> </w:t>
      </w:r>
      <w:r w:rsidR="001A388B" w:rsidRPr="00143397">
        <w:rPr>
          <w:rFonts w:ascii="Times New Roman" w:hAnsi="Times New Roman" w:cs="Times New Roman"/>
          <w:position w:val="-14"/>
          <w:lang w:val="en-US"/>
        </w:rPr>
        <w:object w:dxaOrig="279" w:dyaOrig="380">
          <v:shape id="_x0000_i1033" type="#_x0000_t75" style="width:13.5pt;height:19.5pt" o:ole="">
            <v:imagedata r:id="rId29" o:title=""/>
          </v:shape>
          <o:OLEObject Type="Embed" ProgID="Equation.DSMT4" ShapeID="_x0000_i1033" DrawAspect="Content" ObjectID="_1695740004" r:id="rId30"/>
        </w:object>
      </w:r>
      <w:r w:rsidR="001A388B" w:rsidRPr="00044732">
        <w:rPr>
          <w:rFonts w:ascii="Times New Roman" w:hAnsi="Times New Roman" w:cs="Times New Roman"/>
          <w:lang w:val="en-US"/>
        </w:rPr>
        <w:t xml:space="preserve"> </w:t>
      </w:r>
      <w:r>
        <w:rPr>
          <w:rFonts w:ascii="Times New Roman" w:hAnsi="Times New Roman" w:cs="Times New Roman"/>
          <w:lang w:val="en-US"/>
        </w:rPr>
        <w:t>is</w:t>
      </w:r>
      <w:r w:rsidRPr="00044732">
        <w:rPr>
          <w:rFonts w:ascii="Times New Roman" w:hAnsi="Times New Roman" w:cs="Times New Roman"/>
          <w:lang w:val="en-US"/>
        </w:rPr>
        <w:t xml:space="preserve"> </w:t>
      </w:r>
      <w:r>
        <w:rPr>
          <w:rFonts w:ascii="Times New Roman" w:hAnsi="Times New Roman" w:cs="Times New Roman"/>
          <w:lang w:val="en-US"/>
        </w:rPr>
        <w:t>the</w:t>
      </w:r>
      <w:r w:rsidRPr="00044732">
        <w:rPr>
          <w:rFonts w:ascii="Times New Roman" w:hAnsi="Times New Roman" w:cs="Times New Roman"/>
          <w:lang w:val="en-US"/>
        </w:rPr>
        <w:t xml:space="preserve"> </w:t>
      </w:r>
      <w:r>
        <w:rPr>
          <w:rFonts w:ascii="Times New Roman" w:hAnsi="Times New Roman" w:cs="Times New Roman"/>
          <w:lang w:val="en-US"/>
        </w:rPr>
        <w:t>magnetization</w:t>
      </w:r>
      <w:r w:rsidRPr="00044732">
        <w:rPr>
          <w:rFonts w:ascii="Times New Roman" w:hAnsi="Times New Roman" w:cs="Times New Roman"/>
          <w:lang w:val="en-US"/>
        </w:rPr>
        <w:t xml:space="preserve"> </w:t>
      </w:r>
      <w:r>
        <w:rPr>
          <w:rFonts w:ascii="Times New Roman" w:hAnsi="Times New Roman" w:cs="Times New Roman"/>
          <w:lang w:val="en-US"/>
        </w:rPr>
        <w:t>current</w:t>
      </w:r>
      <w:r w:rsidRPr="00044732">
        <w:rPr>
          <w:rFonts w:ascii="Times New Roman" w:hAnsi="Times New Roman" w:cs="Times New Roman"/>
          <w:lang w:val="en-US"/>
        </w:rPr>
        <w:t xml:space="preserve"> </w:t>
      </w:r>
      <w:r w:rsidR="00834BA4">
        <w:rPr>
          <w:rFonts w:ascii="Times New Roman" w:hAnsi="Times New Roman" w:cs="Times New Roman"/>
          <w:lang w:val="en-US"/>
        </w:rPr>
        <w:t>amplitude?</w:t>
      </w:r>
    </w:p>
    <w:p w:rsidR="001A388B" w:rsidRPr="002A4E37" w:rsidRDefault="002A4E37" w:rsidP="00042667">
      <w:pPr>
        <w:spacing w:before="120" w:after="0" w:line="240" w:lineRule="auto"/>
        <w:ind w:firstLine="284"/>
        <w:jc w:val="both"/>
        <w:rPr>
          <w:rFonts w:ascii="Times New Roman" w:hAnsi="Times New Roman" w:cs="Times New Roman"/>
          <w:lang w:val="en-US"/>
        </w:rPr>
      </w:pPr>
      <w:r>
        <w:rPr>
          <w:rFonts w:ascii="Times New Roman" w:hAnsi="Times New Roman" w:cs="Times New Roman"/>
          <w:lang w:val="en-US"/>
        </w:rPr>
        <w:t>If</w:t>
      </w:r>
      <w:r w:rsidRPr="002A4E37">
        <w:rPr>
          <w:rFonts w:ascii="Times New Roman" w:hAnsi="Times New Roman" w:cs="Times New Roman"/>
          <w:lang w:val="en-US"/>
        </w:rPr>
        <w:t xml:space="preserve"> </w:t>
      </w:r>
      <w:r>
        <w:rPr>
          <w:rFonts w:ascii="Times New Roman" w:hAnsi="Times New Roman" w:cs="Times New Roman"/>
          <w:lang w:val="en-US"/>
        </w:rPr>
        <w:t>the</w:t>
      </w:r>
      <w:r w:rsidRPr="002A4E37">
        <w:rPr>
          <w:rFonts w:ascii="Times New Roman" w:hAnsi="Times New Roman" w:cs="Times New Roman"/>
          <w:lang w:val="en-US"/>
        </w:rPr>
        <w:t xml:space="preserve"> </w:t>
      </w:r>
      <w:r>
        <w:rPr>
          <w:rFonts w:ascii="Times New Roman" w:hAnsi="Times New Roman" w:cs="Times New Roman"/>
          <w:lang w:val="en-US"/>
        </w:rPr>
        <w:t>current</w:t>
      </w:r>
      <w:r w:rsidRPr="002A4E37">
        <w:rPr>
          <w:rFonts w:ascii="Times New Roman" w:hAnsi="Times New Roman" w:cs="Times New Roman"/>
          <w:lang w:val="en-US"/>
        </w:rPr>
        <w:t xml:space="preserve"> </w:t>
      </w:r>
      <w:r>
        <w:rPr>
          <w:rFonts w:ascii="Times New Roman" w:hAnsi="Times New Roman" w:cs="Times New Roman"/>
          <w:lang w:val="en-US"/>
        </w:rPr>
        <w:t>in</w:t>
      </w:r>
      <w:r w:rsidRPr="002A4E37">
        <w:rPr>
          <w:rFonts w:ascii="Times New Roman" w:hAnsi="Times New Roman" w:cs="Times New Roman"/>
          <w:lang w:val="en-US"/>
        </w:rPr>
        <w:t xml:space="preserve"> </w:t>
      </w:r>
      <w:r>
        <w:rPr>
          <w:rFonts w:ascii="Times New Roman" w:hAnsi="Times New Roman" w:cs="Times New Roman"/>
          <w:lang w:val="en-US"/>
        </w:rPr>
        <w:t>the</w:t>
      </w:r>
      <w:r w:rsidRPr="002A4E37">
        <w:rPr>
          <w:rFonts w:ascii="Times New Roman" w:hAnsi="Times New Roman" w:cs="Times New Roman"/>
          <w:lang w:val="en-US"/>
        </w:rPr>
        <w:t xml:space="preserve"> </w:t>
      </w:r>
      <w:r>
        <w:rPr>
          <w:rFonts w:ascii="Times New Roman" w:hAnsi="Times New Roman" w:cs="Times New Roman"/>
          <w:lang w:val="en-US"/>
        </w:rPr>
        <w:t>primary</w:t>
      </w:r>
      <w:r w:rsidRPr="002A4E37">
        <w:rPr>
          <w:rFonts w:ascii="Times New Roman" w:hAnsi="Times New Roman" w:cs="Times New Roman"/>
          <w:lang w:val="en-US"/>
        </w:rPr>
        <w:t xml:space="preserve"> </w:t>
      </w:r>
      <w:r>
        <w:rPr>
          <w:rFonts w:ascii="Times New Roman" w:hAnsi="Times New Roman" w:cs="Times New Roman"/>
          <w:lang w:val="en-US"/>
        </w:rPr>
        <w:t>circuit</w:t>
      </w:r>
      <w:r w:rsidRPr="002A4E37">
        <w:rPr>
          <w:rFonts w:ascii="Times New Roman" w:hAnsi="Times New Roman" w:cs="Times New Roman"/>
          <w:lang w:val="en-US"/>
        </w:rPr>
        <w:t xml:space="preserve"> </w:t>
      </w:r>
      <w:r>
        <w:rPr>
          <w:rFonts w:ascii="Times New Roman" w:hAnsi="Times New Roman" w:cs="Times New Roman"/>
          <w:lang w:val="en-US"/>
        </w:rPr>
        <w:t>is</w:t>
      </w:r>
      <w:r w:rsidRPr="002A4E37">
        <w:rPr>
          <w:rFonts w:ascii="Times New Roman" w:hAnsi="Times New Roman" w:cs="Times New Roman"/>
          <w:lang w:val="en-US"/>
        </w:rPr>
        <w:t xml:space="preserve"> </w:t>
      </w:r>
      <w:r>
        <w:rPr>
          <w:rFonts w:ascii="Times New Roman" w:hAnsi="Times New Roman" w:cs="Times New Roman"/>
          <w:lang w:val="en-US"/>
        </w:rPr>
        <w:t>abruptly</w:t>
      </w:r>
      <w:r w:rsidRPr="002A4E37">
        <w:rPr>
          <w:rFonts w:ascii="Times New Roman" w:hAnsi="Times New Roman" w:cs="Times New Roman"/>
          <w:lang w:val="en-US"/>
        </w:rPr>
        <w:t xml:space="preserve"> </w:t>
      </w:r>
      <w:r>
        <w:rPr>
          <w:rFonts w:ascii="Times New Roman" w:hAnsi="Times New Roman" w:cs="Times New Roman"/>
          <w:lang w:val="en-US"/>
        </w:rPr>
        <w:t xml:space="preserve">disconnected at the time moment with </w:t>
      </w:r>
      <w:r w:rsidR="001A388B" w:rsidRPr="00143397">
        <w:rPr>
          <w:rFonts w:ascii="Times New Roman" w:hAnsi="Times New Roman" w:cs="Times New Roman"/>
          <w:lang w:val="en-US"/>
        </w:rPr>
        <w:t>E</w:t>
      </w:r>
      <w:r>
        <w:rPr>
          <w:rFonts w:ascii="Times New Roman" w:hAnsi="Times New Roman" w:cs="Times New Roman"/>
          <w:lang w:val="en-US"/>
        </w:rPr>
        <w:t xml:space="preserve"> </w:t>
      </w:r>
      <w:r w:rsidR="001A388B" w:rsidRPr="002A4E37">
        <w:rPr>
          <w:rFonts w:ascii="Times New Roman" w:hAnsi="Times New Roman" w:cs="Times New Roman"/>
          <w:lang w:val="en-US"/>
        </w:rPr>
        <w:t>≠</w:t>
      </w:r>
      <w:r>
        <w:rPr>
          <w:rFonts w:ascii="Times New Roman" w:hAnsi="Times New Roman" w:cs="Times New Roman"/>
          <w:lang w:val="en-US"/>
        </w:rPr>
        <w:t xml:space="preserve"> </w:t>
      </w:r>
      <w:r w:rsidR="001A388B" w:rsidRPr="002A4E37">
        <w:rPr>
          <w:rFonts w:ascii="Times New Roman" w:hAnsi="Times New Roman" w:cs="Times New Roman"/>
          <w:lang w:val="en-US"/>
        </w:rPr>
        <w:t xml:space="preserve">0, </w:t>
      </w:r>
      <w:r>
        <w:rPr>
          <w:rFonts w:ascii="Times New Roman" w:hAnsi="Times New Roman" w:cs="Times New Roman"/>
          <w:lang w:val="en-US"/>
        </w:rPr>
        <w:t>the current through the transformer secondary winding will not become zero until the transformer energy stored in the previous cycle is fully transferred</w:t>
      </w:r>
      <w:r w:rsidR="001A388B" w:rsidRPr="002A4E37">
        <w:rPr>
          <w:rFonts w:ascii="Times New Roman" w:hAnsi="Times New Roman" w:cs="Times New Roman"/>
          <w:lang w:val="en-US"/>
        </w:rPr>
        <w:t xml:space="preserve">. </w:t>
      </w:r>
      <w:r>
        <w:rPr>
          <w:rFonts w:ascii="Times New Roman" w:hAnsi="Times New Roman" w:cs="Times New Roman"/>
          <w:lang w:val="en-US"/>
        </w:rPr>
        <w:t>If</w:t>
      </w:r>
      <w:r w:rsidRPr="002A4E37">
        <w:rPr>
          <w:rFonts w:ascii="Times New Roman" w:hAnsi="Times New Roman" w:cs="Times New Roman"/>
          <w:lang w:val="en-US"/>
        </w:rPr>
        <w:t xml:space="preserve"> </w:t>
      </w:r>
      <w:r>
        <w:rPr>
          <w:rFonts w:ascii="Times New Roman" w:hAnsi="Times New Roman" w:cs="Times New Roman"/>
          <w:lang w:val="en-US"/>
        </w:rPr>
        <w:t>an</w:t>
      </w:r>
      <w:r w:rsidRPr="002A4E37">
        <w:rPr>
          <w:rFonts w:ascii="Times New Roman" w:hAnsi="Times New Roman" w:cs="Times New Roman"/>
          <w:lang w:val="en-US"/>
        </w:rPr>
        <w:t xml:space="preserve"> </w:t>
      </w:r>
      <w:r>
        <w:rPr>
          <w:rFonts w:ascii="Times New Roman" w:hAnsi="Times New Roman" w:cs="Times New Roman"/>
          <w:lang w:val="en-US"/>
        </w:rPr>
        <w:t>inrush</w:t>
      </w:r>
      <w:r w:rsidRPr="002A4E37">
        <w:rPr>
          <w:rFonts w:ascii="Times New Roman" w:hAnsi="Times New Roman" w:cs="Times New Roman"/>
          <w:lang w:val="en-US"/>
        </w:rPr>
        <w:t xml:space="preserve"> </w:t>
      </w:r>
      <w:r>
        <w:rPr>
          <w:rFonts w:ascii="Times New Roman" w:hAnsi="Times New Roman" w:cs="Times New Roman"/>
          <w:lang w:val="en-US"/>
        </w:rPr>
        <w:t>current</w:t>
      </w:r>
      <w:r w:rsidRPr="002A4E37">
        <w:rPr>
          <w:rFonts w:ascii="Times New Roman" w:hAnsi="Times New Roman" w:cs="Times New Roman"/>
          <w:lang w:val="en-US"/>
        </w:rPr>
        <w:t xml:space="preserve"> </w:t>
      </w:r>
      <w:r>
        <w:rPr>
          <w:rFonts w:ascii="Times New Roman" w:hAnsi="Times New Roman" w:cs="Times New Roman"/>
          <w:lang w:val="en-US"/>
        </w:rPr>
        <w:t>occurs</w:t>
      </w:r>
      <w:r w:rsidRPr="002A4E37">
        <w:rPr>
          <w:rFonts w:ascii="Times New Roman" w:hAnsi="Times New Roman" w:cs="Times New Roman"/>
          <w:lang w:val="en-US"/>
        </w:rPr>
        <w:t xml:space="preserve">, </w:t>
      </w:r>
      <w:r>
        <w:rPr>
          <w:rFonts w:ascii="Times New Roman" w:hAnsi="Times New Roman" w:cs="Times New Roman"/>
          <w:lang w:val="en-US"/>
        </w:rPr>
        <w:t>the</w:t>
      </w:r>
      <w:r w:rsidRPr="002A4E37">
        <w:rPr>
          <w:rFonts w:ascii="Times New Roman" w:hAnsi="Times New Roman" w:cs="Times New Roman"/>
          <w:lang w:val="en-US"/>
        </w:rPr>
        <w:t xml:space="preserve"> </w:t>
      </w:r>
      <w:r>
        <w:rPr>
          <w:rFonts w:ascii="Times New Roman" w:hAnsi="Times New Roman" w:cs="Times New Roman"/>
          <w:lang w:val="en-US"/>
        </w:rPr>
        <w:t>current</w:t>
      </w:r>
      <w:r w:rsidRPr="002A4E37">
        <w:rPr>
          <w:rFonts w:ascii="Times New Roman" w:hAnsi="Times New Roman" w:cs="Times New Roman"/>
          <w:lang w:val="en-US"/>
        </w:rPr>
        <w:t xml:space="preserve"> </w:t>
      </w:r>
      <w:r>
        <w:rPr>
          <w:rFonts w:ascii="Times New Roman" w:hAnsi="Times New Roman" w:cs="Times New Roman"/>
          <w:lang w:val="en-US"/>
        </w:rPr>
        <w:t>increase</w:t>
      </w:r>
      <w:r w:rsidRPr="002A4E37">
        <w:rPr>
          <w:rFonts w:ascii="Times New Roman" w:hAnsi="Times New Roman" w:cs="Times New Roman"/>
          <w:lang w:val="en-US"/>
        </w:rPr>
        <w:t xml:space="preserve"> </w:t>
      </w:r>
      <w:r>
        <w:rPr>
          <w:rFonts w:ascii="Times New Roman" w:hAnsi="Times New Roman" w:cs="Times New Roman"/>
          <w:lang w:val="en-US"/>
        </w:rPr>
        <w:t>rate</w:t>
      </w:r>
      <w:r w:rsidRPr="002A4E37">
        <w:rPr>
          <w:rFonts w:ascii="Times New Roman" w:hAnsi="Times New Roman" w:cs="Times New Roman"/>
          <w:lang w:val="en-US"/>
        </w:rPr>
        <w:t xml:space="preserve"> </w:t>
      </w:r>
      <w:r>
        <w:rPr>
          <w:rFonts w:ascii="Times New Roman" w:hAnsi="Times New Roman" w:cs="Times New Roman"/>
          <w:lang w:val="en-US"/>
        </w:rPr>
        <w:t>in</w:t>
      </w:r>
      <w:r w:rsidRPr="002A4E37">
        <w:rPr>
          <w:rFonts w:ascii="Times New Roman" w:hAnsi="Times New Roman" w:cs="Times New Roman"/>
          <w:lang w:val="en-US"/>
        </w:rPr>
        <w:t xml:space="preserve"> </w:t>
      </w:r>
      <w:r>
        <w:rPr>
          <w:rFonts w:ascii="Times New Roman" w:hAnsi="Times New Roman" w:cs="Times New Roman"/>
          <w:lang w:val="en-US"/>
        </w:rPr>
        <w:t>the</w:t>
      </w:r>
      <w:r w:rsidRPr="002A4E37">
        <w:rPr>
          <w:rFonts w:ascii="Times New Roman" w:hAnsi="Times New Roman" w:cs="Times New Roman"/>
          <w:lang w:val="en-US"/>
        </w:rPr>
        <w:t xml:space="preserve"> </w:t>
      </w:r>
      <w:r>
        <w:rPr>
          <w:rFonts w:ascii="Times New Roman" w:hAnsi="Times New Roman" w:cs="Times New Roman"/>
          <w:lang w:val="en-US"/>
        </w:rPr>
        <w:t>CT</w:t>
      </w:r>
      <w:r w:rsidRPr="002A4E37">
        <w:rPr>
          <w:rFonts w:ascii="Times New Roman" w:hAnsi="Times New Roman" w:cs="Times New Roman"/>
          <w:lang w:val="en-US"/>
        </w:rPr>
        <w:t xml:space="preserve"> </w:t>
      </w:r>
      <w:r>
        <w:rPr>
          <w:rFonts w:ascii="Times New Roman" w:hAnsi="Times New Roman" w:cs="Times New Roman"/>
          <w:lang w:val="en-US"/>
        </w:rPr>
        <w:t>secondary</w:t>
      </w:r>
      <w:r w:rsidRPr="002A4E37">
        <w:rPr>
          <w:rFonts w:ascii="Times New Roman" w:hAnsi="Times New Roman" w:cs="Times New Roman"/>
          <w:lang w:val="en-US"/>
        </w:rPr>
        <w:t xml:space="preserve"> </w:t>
      </w:r>
      <w:r>
        <w:rPr>
          <w:rFonts w:ascii="Times New Roman" w:hAnsi="Times New Roman" w:cs="Times New Roman"/>
          <w:lang w:val="en-US"/>
        </w:rPr>
        <w:t xml:space="preserve">winding will be determined by the leakage inductances </w:t>
      </w:r>
      <w:r w:rsidR="001A388B" w:rsidRPr="00143397">
        <w:rPr>
          <w:rFonts w:ascii="Times New Roman" w:hAnsi="Times New Roman" w:cs="Times New Roman"/>
          <w:lang w:val="en-US"/>
        </w:rPr>
        <w:t>L</w:t>
      </w:r>
      <w:r w:rsidR="001A388B" w:rsidRPr="00DD16EC">
        <w:rPr>
          <w:rFonts w:ascii="Times New Roman" w:hAnsi="Times New Roman" w:cs="Times New Roman"/>
          <w:vertAlign w:val="subscript"/>
          <w:lang w:val="en-US"/>
        </w:rPr>
        <w:t>s</w:t>
      </w:r>
      <w:r w:rsidR="001A388B" w:rsidRPr="002A4E37">
        <w:rPr>
          <w:rFonts w:ascii="Times New Roman" w:hAnsi="Times New Roman" w:cs="Times New Roman"/>
          <w:lang w:val="en-US"/>
        </w:rPr>
        <w:t xml:space="preserve">1, </w:t>
      </w:r>
      <w:r w:rsidR="001A388B" w:rsidRPr="00143397">
        <w:rPr>
          <w:rFonts w:ascii="Times New Roman" w:hAnsi="Times New Roman" w:cs="Times New Roman"/>
          <w:lang w:val="en-US"/>
        </w:rPr>
        <w:t>L</w:t>
      </w:r>
      <w:r w:rsidR="001A388B" w:rsidRPr="00DD16EC">
        <w:rPr>
          <w:rFonts w:ascii="Times New Roman" w:hAnsi="Times New Roman" w:cs="Times New Roman"/>
          <w:vertAlign w:val="subscript"/>
          <w:lang w:val="en-US"/>
        </w:rPr>
        <w:t>s</w:t>
      </w:r>
      <w:r w:rsidR="001A388B" w:rsidRPr="002A4E37">
        <w:rPr>
          <w:rFonts w:ascii="Times New Roman" w:hAnsi="Times New Roman" w:cs="Times New Roman"/>
          <w:lang w:val="en-US"/>
        </w:rPr>
        <w:t xml:space="preserve">2 </w:t>
      </w:r>
      <w:r>
        <w:rPr>
          <w:rFonts w:ascii="Times New Roman" w:hAnsi="Times New Roman" w:cs="Times New Roman"/>
          <w:lang w:val="en-US"/>
        </w:rPr>
        <w:t>of the CT equivalent circuit, which in turn depend on the CT design features</w:t>
      </w:r>
      <w:r w:rsidR="001A388B" w:rsidRPr="002A4E37">
        <w:rPr>
          <w:rFonts w:ascii="Times New Roman" w:hAnsi="Times New Roman" w:cs="Times New Roman"/>
          <w:lang w:val="en-US"/>
        </w:rPr>
        <w:t>.</w:t>
      </w:r>
    </w:p>
    <w:p w:rsidR="001A388B" w:rsidRDefault="00AF1E4D" w:rsidP="00042667">
      <w:pPr>
        <w:spacing w:line="240" w:lineRule="auto"/>
        <w:ind w:firstLine="284"/>
        <w:contextualSpacing/>
        <w:jc w:val="both"/>
        <w:rPr>
          <w:rFonts w:ascii="Times New Roman" w:hAnsi="Times New Roman" w:cs="Times New Roman"/>
          <w:lang w:val="en-US"/>
        </w:rPr>
      </w:pPr>
      <w:r>
        <w:rPr>
          <w:rFonts w:ascii="Times New Roman" w:hAnsi="Times New Roman" w:cs="Times New Roman"/>
          <w:lang w:val="en-US"/>
        </w:rPr>
        <w:t>Voltage transformers may physically consist of several interconnected single-phase transformers or a combination of a three-leg E-type transformer and a single-leg shell-type transformer.</w:t>
      </w:r>
      <w:r w:rsidR="001A388B" w:rsidRPr="00AF1E4D">
        <w:rPr>
          <w:rFonts w:ascii="Times New Roman" w:hAnsi="Times New Roman" w:cs="Times New Roman"/>
          <w:lang w:val="en-US"/>
        </w:rPr>
        <w:t xml:space="preserve"> </w:t>
      </w:r>
      <w:r>
        <w:rPr>
          <w:rFonts w:ascii="Times New Roman" w:hAnsi="Times New Roman" w:cs="Times New Roman"/>
          <w:lang w:val="en-US"/>
        </w:rPr>
        <w:t>Besides</w:t>
      </w:r>
      <w:r w:rsidRPr="00AF1E4D">
        <w:rPr>
          <w:rFonts w:ascii="Times New Roman" w:hAnsi="Times New Roman" w:cs="Times New Roman"/>
          <w:lang w:val="en-US"/>
        </w:rPr>
        <w:t xml:space="preserve">, </w:t>
      </w:r>
      <w:r>
        <w:rPr>
          <w:rFonts w:ascii="Times New Roman" w:hAnsi="Times New Roman" w:cs="Times New Roman"/>
          <w:lang w:val="en-US"/>
        </w:rPr>
        <w:t>anti</w:t>
      </w:r>
      <w:r w:rsidRPr="00AF1E4D">
        <w:rPr>
          <w:rFonts w:ascii="Times New Roman" w:hAnsi="Times New Roman" w:cs="Times New Roman"/>
          <w:lang w:val="en-US"/>
        </w:rPr>
        <w:t>-</w:t>
      </w:r>
      <w:r>
        <w:rPr>
          <w:rFonts w:ascii="Times New Roman" w:hAnsi="Times New Roman" w:cs="Times New Roman"/>
          <w:lang w:val="en-US"/>
        </w:rPr>
        <w:t>resonance</w:t>
      </w:r>
      <w:r w:rsidRPr="00AF1E4D">
        <w:rPr>
          <w:rFonts w:ascii="Times New Roman" w:hAnsi="Times New Roman" w:cs="Times New Roman"/>
          <w:lang w:val="en-US"/>
        </w:rPr>
        <w:t>-</w:t>
      </w:r>
      <w:r>
        <w:rPr>
          <w:rFonts w:ascii="Times New Roman" w:hAnsi="Times New Roman" w:cs="Times New Roman"/>
          <w:lang w:val="en-US"/>
        </w:rPr>
        <w:t>type</w:t>
      </w:r>
      <w:r w:rsidRPr="00AF1E4D">
        <w:rPr>
          <w:rFonts w:ascii="Times New Roman" w:hAnsi="Times New Roman" w:cs="Times New Roman"/>
          <w:lang w:val="en-US"/>
        </w:rPr>
        <w:t xml:space="preserve"> </w:t>
      </w:r>
      <w:r>
        <w:rPr>
          <w:rFonts w:ascii="Times New Roman" w:hAnsi="Times New Roman" w:cs="Times New Roman"/>
          <w:lang w:val="en-US"/>
        </w:rPr>
        <w:t>VTs</w:t>
      </w:r>
      <w:r w:rsidRPr="00AF1E4D">
        <w:rPr>
          <w:rFonts w:ascii="Times New Roman" w:hAnsi="Times New Roman" w:cs="Times New Roman"/>
          <w:lang w:val="en-US"/>
        </w:rPr>
        <w:t xml:space="preserve"> </w:t>
      </w:r>
      <w:r>
        <w:rPr>
          <w:rFonts w:ascii="Times New Roman" w:hAnsi="Times New Roman" w:cs="Times New Roman"/>
          <w:lang w:val="en-US"/>
        </w:rPr>
        <w:t>include</w:t>
      </w:r>
      <w:r w:rsidRPr="00AF1E4D">
        <w:rPr>
          <w:rFonts w:ascii="Times New Roman" w:hAnsi="Times New Roman" w:cs="Times New Roman"/>
          <w:lang w:val="en-US"/>
        </w:rPr>
        <w:t xml:space="preserve"> </w:t>
      </w:r>
      <w:r>
        <w:rPr>
          <w:rFonts w:ascii="Times New Roman" w:hAnsi="Times New Roman" w:cs="Times New Roman"/>
          <w:lang w:val="en-US"/>
        </w:rPr>
        <w:t>additional zero-sequence transformers (ZSTs)</w:t>
      </w:r>
      <w:r w:rsidR="00634DD3" w:rsidRPr="00AF1E4D">
        <w:rPr>
          <w:rFonts w:ascii="Times New Roman" w:hAnsi="Times New Roman" w:cs="Times New Roman"/>
          <w:lang w:val="en-US"/>
        </w:rPr>
        <w:t>,</w:t>
      </w:r>
      <w:r w:rsidR="001A388B" w:rsidRPr="00AF1E4D">
        <w:rPr>
          <w:rFonts w:ascii="Times New Roman" w:hAnsi="Times New Roman" w:cs="Times New Roman"/>
          <w:lang w:val="en-US"/>
        </w:rPr>
        <w:t xml:space="preserve"> </w:t>
      </w:r>
      <w:r>
        <w:rPr>
          <w:rFonts w:ascii="Times New Roman" w:hAnsi="Times New Roman" w:cs="Times New Roman"/>
          <w:lang w:val="en-US"/>
        </w:rPr>
        <w:t>which may have various parameters of their magnetic system depending on the particular design version</w:t>
      </w:r>
      <w:r w:rsidR="001A388B" w:rsidRPr="00AF1E4D">
        <w:rPr>
          <w:rFonts w:ascii="Times New Roman" w:hAnsi="Times New Roman" w:cs="Times New Roman"/>
          <w:lang w:val="en-US"/>
        </w:rPr>
        <w:t xml:space="preserve">. </w:t>
      </w:r>
      <w:r>
        <w:rPr>
          <w:rFonts w:ascii="Times New Roman" w:hAnsi="Times New Roman" w:cs="Times New Roman"/>
          <w:lang w:val="en-US"/>
        </w:rPr>
        <w:t>Situations</w:t>
      </w:r>
      <w:r w:rsidRPr="00AF1E4D">
        <w:rPr>
          <w:rFonts w:ascii="Times New Roman" w:hAnsi="Times New Roman" w:cs="Times New Roman"/>
          <w:lang w:val="en-US"/>
        </w:rPr>
        <w:t xml:space="preserve"> </w:t>
      </w:r>
      <w:r>
        <w:rPr>
          <w:rFonts w:ascii="Times New Roman" w:hAnsi="Times New Roman" w:cs="Times New Roman"/>
          <w:lang w:val="en-US"/>
        </w:rPr>
        <w:t>should</w:t>
      </w:r>
      <w:r w:rsidRPr="00AF1E4D">
        <w:rPr>
          <w:rFonts w:ascii="Times New Roman" w:hAnsi="Times New Roman" w:cs="Times New Roman"/>
          <w:lang w:val="en-US"/>
        </w:rPr>
        <w:t xml:space="preserve"> </w:t>
      </w:r>
      <w:r>
        <w:rPr>
          <w:rFonts w:ascii="Times New Roman" w:hAnsi="Times New Roman" w:cs="Times New Roman"/>
          <w:lang w:val="en-US"/>
        </w:rPr>
        <w:t>be</w:t>
      </w:r>
      <w:r w:rsidRPr="00AF1E4D">
        <w:rPr>
          <w:rFonts w:ascii="Times New Roman" w:hAnsi="Times New Roman" w:cs="Times New Roman"/>
          <w:lang w:val="en-US"/>
        </w:rPr>
        <w:t xml:space="preserve"> </w:t>
      </w:r>
      <w:r>
        <w:rPr>
          <w:rFonts w:ascii="Times New Roman" w:hAnsi="Times New Roman" w:cs="Times New Roman"/>
          <w:lang w:val="en-US"/>
        </w:rPr>
        <w:t>considered</w:t>
      </w:r>
      <w:r w:rsidRPr="00AF1E4D">
        <w:rPr>
          <w:rFonts w:ascii="Times New Roman" w:hAnsi="Times New Roman" w:cs="Times New Roman"/>
          <w:lang w:val="en-US"/>
        </w:rPr>
        <w:t xml:space="preserve"> </w:t>
      </w:r>
      <w:r>
        <w:rPr>
          <w:rFonts w:ascii="Times New Roman" w:hAnsi="Times New Roman" w:cs="Times New Roman"/>
          <w:lang w:val="en-US"/>
        </w:rPr>
        <w:t>for</w:t>
      </w:r>
      <w:r w:rsidRPr="00AF1E4D">
        <w:rPr>
          <w:rFonts w:ascii="Times New Roman" w:hAnsi="Times New Roman" w:cs="Times New Roman"/>
          <w:lang w:val="en-US"/>
        </w:rPr>
        <w:t xml:space="preserve"> </w:t>
      </w:r>
      <w:r>
        <w:rPr>
          <w:rFonts w:ascii="Times New Roman" w:hAnsi="Times New Roman" w:cs="Times New Roman"/>
          <w:lang w:val="en-US"/>
        </w:rPr>
        <w:t>VTs</w:t>
      </w:r>
      <w:r w:rsidRPr="00AF1E4D">
        <w:rPr>
          <w:rFonts w:ascii="Times New Roman" w:hAnsi="Times New Roman" w:cs="Times New Roman"/>
          <w:lang w:val="en-US"/>
        </w:rPr>
        <w:t xml:space="preserve"> </w:t>
      </w:r>
      <w:r>
        <w:rPr>
          <w:rFonts w:ascii="Times New Roman" w:hAnsi="Times New Roman" w:cs="Times New Roman"/>
          <w:lang w:val="en-US"/>
        </w:rPr>
        <w:t>when</w:t>
      </w:r>
      <w:r w:rsidRPr="00AF1E4D">
        <w:rPr>
          <w:rFonts w:ascii="Times New Roman" w:hAnsi="Times New Roman" w:cs="Times New Roman"/>
          <w:lang w:val="en-US"/>
        </w:rPr>
        <w:t xml:space="preserve"> </w:t>
      </w:r>
      <w:r>
        <w:rPr>
          <w:rFonts w:ascii="Times New Roman" w:hAnsi="Times New Roman" w:cs="Times New Roman"/>
          <w:lang w:val="en-US"/>
        </w:rPr>
        <w:t>one</w:t>
      </w:r>
      <w:r w:rsidRPr="00AF1E4D">
        <w:rPr>
          <w:rFonts w:ascii="Times New Roman" w:hAnsi="Times New Roman" w:cs="Times New Roman"/>
          <w:lang w:val="en-US"/>
        </w:rPr>
        <w:t xml:space="preserve"> </w:t>
      </w:r>
      <w:r>
        <w:rPr>
          <w:rFonts w:ascii="Times New Roman" w:hAnsi="Times New Roman" w:cs="Times New Roman"/>
          <w:lang w:val="en-US"/>
        </w:rPr>
        <w:t>or</w:t>
      </w:r>
      <w:r w:rsidRPr="00AF1E4D">
        <w:rPr>
          <w:rFonts w:ascii="Times New Roman" w:hAnsi="Times New Roman" w:cs="Times New Roman"/>
          <w:lang w:val="en-US"/>
        </w:rPr>
        <w:t xml:space="preserve"> </w:t>
      </w:r>
      <w:r>
        <w:rPr>
          <w:rFonts w:ascii="Times New Roman" w:hAnsi="Times New Roman" w:cs="Times New Roman"/>
          <w:lang w:val="en-US"/>
        </w:rPr>
        <w:t>two</w:t>
      </w:r>
      <w:r w:rsidRPr="00AF1E4D">
        <w:rPr>
          <w:rFonts w:ascii="Times New Roman" w:hAnsi="Times New Roman" w:cs="Times New Roman"/>
          <w:lang w:val="en-US"/>
        </w:rPr>
        <w:t xml:space="preserve"> </w:t>
      </w:r>
      <w:r>
        <w:rPr>
          <w:rFonts w:ascii="Times New Roman" w:hAnsi="Times New Roman" w:cs="Times New Roman"/>
          <w:lang w:val="en-US"/>
        </w:rPr>
        <w:t>phase voltages disappear in the network</w:t>
      </w:r>
      <w:r w:rsidR="001A388B" w:rsidRPr="00AF1E4D">
        <w:rPr>
          <w:rFonts w:ascii="Times New Roman" w:hAnsi="Times New Roman" w:cs="Times New Roman"/>
          <w:lang w:val="en-US"/>
        </w:rPr>
        <w:t xml:space="preserve">. </w:t>
      </w:r>
      <w:r w:rsidR="004C6B72">
        <w:rPr>
          <w:rFonts w:ascii="Times New Roman" w:hAnsi="Times New Roman" w:cs="Times New Roman"/>
          <w:lang w:val="en-US"/>
        </w:rPr>
        <w:t>In</w:t>
      </w:r>
      <w:r w:rsidR="004C6B72" w:rsidRPr="004C6B72">
        <w:rPr>
          <w:rFonts w:ascii="Times New Roman" w:hAnsi="Times New Roman" w:cs="Times New Roman"/>
          <w:lang w:val="en-US"/>
        </w:rPr>
        <w:t xml:space="preserve"> </w:t>
      </w:r>
      <w:r w:rsidR="004C6B72">
        <w:rPr>
          <w:rFonts w:ascii="Times New Roman" w:hAnsi="Times New Roman" w:cs="Times New Roman"/>
          <w:lang w:val="en-US"/>
        </w:rPr>
        <w:t>this</w:t>
      </w:r>
      <w:r w:rsidR="004C6B72" w:rsidRPr="004C6B72">
        <w:rPr>
          <w:rFonts w:ascii="Times New Roman" w:hAnsi="Times New Roman" w:cs="Times New Roman"/>
          <w:lang w:val="en-US"/>
        </w:rPr>
        <w:t xml:space="preserve"> </w:t>
      </w:r>
      <w:r w:rsidR="004C6B72">
        <w:rPr>
          <w:rFonts w:ascii="Times New Roman" w:hAnsi="Times New Roman" w:cs="Times New Roman"/>
          <w:lang w:val="en-US"/>
        </w:rPr>
        <w:t>case</w:t>
      </w:r>
      <w:r w:rsidR="004C6B72" w:rsidRPr="004C6B72">
        <w:rPr>
          <w:rFonts w:ascii="Times New Roman" w:hAnsi="Times New Roman" w:cs="Times New Roman"/>
          <w:lang w:val="en-US"/>
        </w:rPr>
        <w:t xml:space="preserve">, </w:t>
      </w:r>
      <w:r w:rsidR="004C6B72">
        <w:rPr>
          <w:rFonts w:ascii="Times New Roman" w:hAnsi="Times New Roman" w:cs="Times New Roman"/>
          <w:lang w:val="en-US"/>
        </w:rPr>
        <w:t>a mode similar to a single-phase ground fault (SPGF)</w:t>
      </w:r>
      <w:r w:rsidR="001A388B" w:rsidRPr="004C6B72">
        <w:rPr>
          <w:rFonts w:ascii="Times New Roman" w:hAnsi="Times New Roman" w:cs="Times New Roman"/>
          <w:lang w:val="en-US"/>
        </w:rPr>
        <w:t xml:space="preserve"> </w:t>
      </w:r>
      <w:r w:rsidR="004C6B72">
        <w:rPr>
          <w:rFonts w:ascii="Times New Roman" w:hAnsi="Times New Roman" w:cs="Times New Roman"/>
          <w:lang w:val="en-US"/>
        </w:rPr>
        <w:t>with a simultaneous occurrence of a zero sequence voltage U</w:t>
      </w:r>
      <w:r w:rsidR="004C6B72" w:rsidRPr="004C6B72">
        <w:rPr>
          <w:rFonts w:ascii="Times New Roman" w:hAnsi="Times New Roman" w:cs="Times New Roman"/>
          <w:vertAlign w:val="subscript"/>
          <w:lang w:val="en-US"/>
        </w:rPr>
        <w:t>0</w:t>
      </w:r>
      <w:r w:rsidR="004C6B72">
        <w:rPr>
          <w:rFonts w:ascii="Times New Roman" w:hAnsi="Times New Roman" w:cs="Times New Roman"/>
          <w:lang w:val="en-US"/>
        </w:rPr>
        <w:t xml:space="preserve"> across the VT open delta</w:t>
      </w:r>
      <w:r w:rsidR="00DD16EC">
        <w:rPr>
          <w:rFonts w:ascii="Times New Roman" w:hAnsi="Times New Roman" w:cs="Times New Roman"/>
          <w:lang w:val="en-US"/>
        </w:rPr>
        <w:t xml:space="preserve"> occurs</w:t>
      </w:r>
      <w:r w:rsidR="004C6B72">
        <w:rPr>
          <w:rFonts w:ascii="Times New Roman" w:hAnsi="Times New Roman" w:cs="Times New Roman"/>
          <w:lang w:val="en-US"/>
        </w:rPr>
        <w:t>.</w:t>
      </w:r>
      <w:r w:rsidR="001A388B" w:rsidRPr="004C6B72">
        <w:rPr>
          <w:rFonts w:ascii="Times New Roman" w:hAnsi="Times New Roman" w:cs="Times New Roman"/>
          <w:lang w:val="en-US"/>
        </w:rPr>
        <w:t xml:space="preserve"> </w:t>
      </w:r>
      <w:r w:rsidR="004C6B72">
        <w:rPr>
          <w:rFonts w:ascii="Times New Roman" w:hAnsi="Times New Roman" w:cs="Times New Roman"/>
          <w:lang w:val="en-US"/>
        </w:rPr>
        <w:t xml:space="preserve">The voltage at the open delta </w:t>
      </w:r>
      <w:r w:rsidR="00DD16EC">
        <w:rPr>
          <w:rFonts w:ascii="Times New Roman" w:hAnsi="Times New Roman" w:cs="Times New Roman"/>
          <w:lang w:val="en-US"/>
        </w:rPr>
        <w:t xml:space="preserve">output </w:t>
      </w:r>
      <w:r w:rsidR="004C6B72">
        <w:rPr>
          <w:rFonts w:ascii="Times New Roman" w:hAnsi="Times New Roman" w:cs="Times New Roman"/>
          <w:lang w:val="en-US"/>
        </w:rPr>
        <w:t>is given by the following expression</w:t>
      </w:r>
      <w:r w:rsidR="001A388B" w:rsidRPr="004C6B72">
        <w:rPr>
          <w:rFonts w:ascii="Times New Roman" w:hAnsi="Times New Roman" w:cs="Times New Roman"/>
          <w:lang w:val="en-US"/>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1"/>
        <w:gridCol w:w="529"/>
      </w:tblGrid>
      <w:tr w:rsidR="00834BA4" w:rsidTr="00493A9D">
        <w:tc>
          <w:tcPr>
            <w:tcW w:w="8755" w:type="dxa"/>
          </w:tcPr>
          <w:p w:rsidR="00834BA4" w:rsidRDefault="00834BA4" w:rsidP="00042667">
            <w:pPr>
              <w:contextualSpacing/>
              <w:jc w:val="center"/>
              <w:rPr>
                <w:rFonts w:ascii="Times New Roman" w:hAnsi="Times New Roman" w:cs="Times New Roman"/>
                <w:lang w:val="en-US"/>
              </w:rPr>
            </w:pPr>
            <w:r w:rsidRPr="00143397">
              <w:rPr>
                <w:rFonts w:ascii="Times New Roman" w:hAnsi="Times New Roman" w:cs="Times New Roman"/>
                <w:position w:val="-28"/>
                <w:lang w:val="en-US"/>
              </w:rPr>
              <w:object w:dxaOrig="1920" w:dyaOrig="720">
                <v:shape id="_x0000_i1034" type="#_x0000_t75" style="width:96.75pt;height:36pt" o:ole="">
                  <v:imagedata r:id="rId31" o:title=""/>
                </v:shape>
                <o:OLEObject Type="Embed" ProgID="Equation.DSMT4" ShapeID="_x0000_i1034" DrawAspect="Content" ObjectID="_1695740005" r:id="rId32"/>
              </w:object>
            </w:r>
          </w:p>
        </w:tc>
        <w:tc>
          <w:tcPr>
            <w:tcW w:w="531" w:type="dxa"/>
            <w:vAlign w:val="center"/>
          </w:tcPr>
          <w:p w:rsidR="00834BA4" w:rsidRPr="00834BA4" w:rsidRDefault="00834BA4" w:rsidP="00042667">
            <w:pPr>
              <w:contextualSpacing/>
              <w:jc w:val="center"/>
              <w:rPr>
                <w:rFonts w:ascii="Times New Roman" w:hAnsi="Times New Roman" w:cs="Times New Roman"/>
              </w:rPr>
            </w:pPr>
            <w:r>
              <w:rPr>
                <w:rFonts w:ascii="Times New Roman" w:hAnsi="Times New Roman" w:cs="Times New Roman"/>
              </w:rPr>
              <w:t>(7)</w:t>
            </w:r>
          </w:p>
        </w:tc>
      </w:tr>
    </w:tbl>
    <w:p w:rsidR="001A388B" w:rsidRPr="00C82450" w:rsidRDefault="004C6B72" w:rsidP="00042667">
      <w:pPr>
        <w:spacing w:line="240" w:lineRule="auto"/>
        <w:contextualSpacing/>
        <w:jc w:val="both"/>
        <w:rPr>
          <w:rFonts w:ascii="Times New Roman" w:hAnsi="Times New Roman" w:cs="Times New Roman"/>
          <w:lang w:val="en-US"/>
        </w:rPr>
      </w:pPr>
      <w:r>
        <w:rPr>
          <w:rFonts w:ascii="Times New Roman" w:hAnsi="Times New Roman" w:cs="Times New Roman"/>
          <w:lang w:val="en-US"/>
        </w:rPr>
        <w:t>where</w:t>
      </w:r>
      <w:r w:rsidR="001A388B" w:rsidRPr="00C82450">
        <w:rPr>
          <w:rFonts w:ascii="Times New Roman" w:hAnsi="Times New Roman" w:cs="Times New Roman"/>
          <w:lang w:val="en-US"/>
        </w:rPr>
        <w:t xml:space="preserve"> </w:t>
      </w:r>
      <w:r w:rsidR="001A388B" w:rsidRPr="00143397">
        <w:rPr>
          <w:rFonts w:ascii="Times New Roman" w:hAnsi="Times New Roman" w:cs="Times New Roman"/>
          <w:position w:val="-12"/>
          <w:lang w:val="en-US"/>
        </w:rPr>
        <w:object w:dxaOrig="340" w:dyaOrig="400">
          <v:shape id="_x0000_i1035" type="#_x0000_t75" style="width:17.25pt;height:21pt" o:ole="">
            <v:imagedata r:id="rId33" o:title=""/>
          </v:shape>
          <o:OLEObject Type="Embed" ProgID="Equation.DSMT4" ShapeID="_x0000_i1035" DrawAspect="Content" ObjectID="_1695740006" r:id="rId34"/>
        </w:object>
      </w:r>
      <w:r w:rsidR="001A388B" w:rsidRPr="00C82450">
        <w:rPr>
          <w:rFonts w:ascii="Times New Roman" w:hAnsi="Times New Roman" w:cs="Times New Roman"/>
          <w:lang w:val="en-US"/>
        </w:rPr>
        <w:t>,</w:t>
      </w:r>
      <w:r w:rsidR="001A388B" w:rsidRPr="00143397">
        <w:rPr>
          <w:rFonts w:ascii="Times New Roman" w:hAnsi="Times New Roman" w:cs="Times New Roman"/>
          <w:position w:val="-12"/>
          <w:lang w:val="en-US"/>
        </w:rPr>
        <w:object w:dxaOrig="340" w:dyaOrig="400">
          <v:shape id="_x0000_i1036" type="#_x0000_t75" style="width:17.25pt;height:21pt" o:ole="">
            <v:imagedata r:id="rId35" o:title=""/>
          </v:shape>
          <o:OLEObject Type="Embed" ProgID="Equation.DSMT4" ShapeID="_x0000_i1036" DrawAspect="Content" ObjectID="_1695740007" r:id="rId36"/>
        </w:object>
      </w:r>
      <w:r w:rsidR="001A388B" w:rsidRPr="00C82450">
        <w:rPr>
          <w:rFonts w:ascii="Times New Roman" w:hAnsi="Times New Roman" w:cs="Times New Roman"/>
          <w:lang w:val="en-US"/>
        </w:rPr>
        <w:t>,</w:t>
      </w:r>
      <w:r w:rsidR="001A388B" w:rsidRPr="00143397">
        <w:rPr>
          <w:rFonts w:ascii="Times New Roman" w:hAnsi="Times New Roman" w:cs="Times New Roman"/>
          <w:position w:val="-12"/>
          <w:lang w:val="en-US"/>
        </w:rPr>
        <w:object w:dxaOrig="340" w:dyaOrig="400">
          <v:shape id="_x0000_i1037" type="#_x0000_t75" style="width:17.25pt;height:21pt" o:ole="">
            <v:imagedata r:id="rId37" o:title=""/>
          </v:shape>
          <o:OLEObject Type="Embed" ProgID="Equation.DSMT4" ShapeID="_x0000_i1037" DrawAspect="Content" ObjectID="_1695740008" r:id="rId38"/>
        </w:object>
      </w:r>
      <w:r w:rsidR="001A388B" w:rsidRPr="00C82450">
        <w:rPr>
          <w:rFonts w:ascii="Times New Roman" w:hAnsi="Times New Roman" w:cs="Times New Roman"/>
          <w:lang w:val="en-US"/>
        </w:rPr>
        <w:t xml:space="preserve"> </w:t>
      </w:r>
      <w:r>
        <w:rPr>
          <w:rFonts w:ascii="Times New Roman" w:hAnsi="Times New Roman" w:cs="Times New Roman"/>
          <w:lang w:val="en-US"/>
        </w:rPr>
        <w:t>are the reduced phase voltage vectors</w:t>
      </w:r>
      <w:r w:rsidR="001A388B" w:rsidRPr="00C82450">
        <w:rPr>
          <w:rFonts w:ascii="Times New Roman" w:hAnsi="Times New Roman" w:cs="Times New Roman"/>
          <w:lang w:val="en-US"/>
        </w:rPr>
        <w:t>.</w:t>
      </w:r>
    </w:p>
    <w:p w:rsidR="001A388B" w:rsidRDefault="008E71DA" w:rsidP="00042667">
      <w:pPr>
        <w:spacing w:line="240" w:lineRule="auto"/>
        <w:ind w:firstLine="284"/>
        <w:contextualSpacing/>
        <w:jc w:val="both"/>
        <w:rPr>
          <w:rFonts w:ascii="Times New Roman" w:hAnsi="Times New Roman" w:cs="Times New Roman"/>
          <w:lang w:val="en-US"/>
        </w:rPr>
      </w:pPr>
      <w:r>
        <w:rPr>
          <w:rFonts w:ascii="Times New Roman" w:hAnsi="Times New Roman" w:cs="Times New Roman"/>
          <w:lang w:val="en-US"/>
        </w:rPr>
        <w:t>With</w:t>
      </w:r>
      <w:r w:rsidRPr="008E71DA">
        <w:rPr>
          <w:rFonts w:ascii="Times New Roman" w:hAnsi="Times New Roman" w:cs="Times New Roman"/>
          <w:lang w:val="en-US"/>
        </w:rPr>
        <w:t xml:space="preserve"> </w:t>
      </w:r>
      <w:r>
        <w:rPr>
          <w:rFonts w:ascii="Times New Roman" w:hAnsi="Times New Roman" w:cs="Times New Roman"/>
          <w:lang w:val="en-US"/>
        </w:rPr>
        <w:t>a</w:t>
      </w:r>
      <w:r w:rsidRPr="008E71DA">
        <w:rPr>
          <w:rFonts w:ascii="Times New Roman" w:hAnsi="Times New Roman" w:cs="Times New Roman"/>
          <w:lang w:val="en-US"/>
        </w:rPr>
        <w:t xml:space="preserve"> </w:t>
      </w:r>
      <w:r>
        <w:rPr>
          <w:rFonts w:ascii="Times New Roman" w:hAnsi="Times New Roman" w:cs="Times New Roman"/>
          <w:lang w:val="en-US"/>
        </w:rPr>
        <w:t>deep</w:t>
      </w:r>
      <w:r w:rsidRPr="008E71DA">
        <w:rPr>
          <w:rFonts w:ascii="Times New Roman" w:hAnsi="Times New Roman" w:cs="Times New Roman"/>
          <w:lang w:val="en-US"/>
        </w:rPr>
        <w:t xml:space="preserve"> </w:t>
      </w:r>
      <w:r>
        <w:rPr>
          <w:rFonts w:ascii="Times New Roman" w:hAnsi="Times New Roman" w:cs="Times New Roman"/>
          <w:lang w:val="en-US"/>
        </w:rPr>
        <w:t>voltage</w:t>
      </w:r>
      <w:r w:rsidRPr="008E71DA">
        <w:rPr>
          <w:rFonts w:ascii="Times New Roman" w:hAnsi="Times New Roman" w:cs="Times New Roman"/>
          <w:lang w:val="en-US"/>
        </w:rPr>
        <w:t xml:space="preserve"> </w:t>
      </w:r>
      <w:r w:rsidR="00DD16EC">
        <w:rPr>
          <w:rFonts w:ascii="Times New Roman" w:hAnsi="Times New Roman" w:cs="Times New Roman"/>
          <w:lang w:val="en-US"/>
        </w:rPr>
        <w:t>dip</w:t>
      </w:r>
      <w:r w:rsidR="00A60A2C" w:rsidRPr="008E71DA">
        <w:rPr>
          <w:rFonts w:ascii="Times New Roman" w:hAnsi="Times New Roman" w:cs="Times New Roman"/>
          <w:lang w:val="en-US"/>
        </w:rPr>
        <w:t xml:space="preserve"> [1</w:t>
      </w:r>
      <w:r w:rsidR="00495CDA" w:rsidRPr="008E71DA">
        <w:rPr>
          <w:rFonts w:ascii="Times New Roman" w:hAnsi="Times New Roman" w:cs="Times New Roman"/>
          <w:lang w:val="en-US"/>
        </w:rPr>
        <w:t>3</w:t>
      </w:r>
      <w:r w:rsidR="00A60A2C" w:rsidRPr="008E71DA">
        <w:rPr>
          <w:rFonts w:ascii="Times New Roman" w:hAnsi="Times New Roman" w:cs="Times New Roman"/>
          <w:lang w:val="en-US"/>
        </w:rPr>
        <w:t>]</w:t>
      </w:r>
      <w:r w:rsidR="001A388B" w:rsidRPr="008E71DA">
        <w:rPr>
          <w:rFonts w:ascii="Times New Roman" w:hAnsi="Times New Roman" w:cs="Times New Roman"/>
          <w:lang w:val="en-US"/>
        </w:rPr>
        <w:t xml:space="preserve">, </w:t>
      </w:r>
      <w:r>
        <w:rPr>
          <w:rFonts w:ascii="Times New Roman" w:hAnsi="Times New Roman" w:cs="Times New Roman"/>
          <w:lang w:val="en-US"/>
        </w:rPr>
        <w:t>e</w:t>
      </w:r>
      <w:r w:rsidRPr="008E71DA">
        <w:rPr>
          <w:rFonts w:ascii="Times New Roman" w:hAnsi="Times New Roman" w:cs="Times New Roman"/>
          <w:lang w:val="en-US"/>
        </w:rPr>
        <w:t>.</w:t>
      </w:r>
      <w:r>
        <w:rPr>
          <w:rFonts w:ascii="Times New Roman" w:hAnsi="Times New Roman" w:cs="Times New Roman"/>
          <w:lang w:val="en-US"/>
        </w:rPr>
        <w:t>g</w:t>
      </w:r>
      <w:r w:rsidRPr="008E71DA">
        <w:rPr>
          <w:rFonts w:ascii="Times New Roman" w:hAnsi="Times New Roman" w:cs="Times New Roman"/>
          <w:lang w:val="en-US"/>
        </w:rPr>
        <w:t xml:space="preserve">., </w:t>
      </w:r>
      <w:r>
        <w:rPr>
          <w:rFonts w:ascii="Times New Roman" w:hAnsi="Times New Roman" w:cs="Times New Roman"/>
          <w:lang w:val="en-US"/>
        </w:rPr>
        <w:t>in</w:t>
      </w:r>
      <w:r w:rsidRPr="008E71DA">
        <w:rPr>
          <w:rFonts w:ascii="Times New Roman" w:hAnsi="Times New Roman" w:cs="Times New Roman"/>
          <w:lang w:val="en-US"/>
        </w:rPr>
        <w:t xml:space="preserve"> </w:t>
      </w:r>
      <w:r>
        <w:rPr>
          <w:rFonts w:ascii="Times New Roman" w:hAnsi="Times New Roman" w:cs="Times New Roman"/>
          <w:lang w:val="en-US"/>
        </w:rPr>
        <w:t>the</w:t>
      </w:r>
      <w:r w:rsidRPr="008E71DA">
        <w:rPr>
          <w:rFonts w:ascii="Times New Roman" w:hAnsi="Times New Roman" w:cs="Times New Roman"/>
          <w:lang w:val="en-US"/>
        </w:rPr>
        <w:t xml:space="preserve"> </w:t>
      </w:r>
      <w:r>
        <w:rPr>
          <w:rFonts w:ascii="Times New Roman" w:hAnsi="Times New Roman" w:cs="Times New Roman"/>
          <w:lang w:val="en-US"/>
        </w:rPr>
        <w:t>C phase</w:t>
      </w:r>
      <w:r w:rsidR="001A388B" w:rsidRPr="008E71DA">
        <w:rPr>
          <w:rFonts w:ascii="Times New Roman" w:hAnsi="Times New Roman" w:cs="Times New Roman"/>
          <w:lang w:val="en-US"/>
        </w:rPr>
        <w:t xml:space="preserve"> (</w:t>
      </w:r>
      <w:r w:rsidR="001A388B" w:rsidRPr="00143397">
        <w:rPr>
          <w:rFonts w:ascii="Times New Roman" w:hAnsi="Times New Roman" w:cs="Times New Roman"/>
          <w:position w:val="-12"/>
        </w:rPr>
        <w:object w:dxaOrig="680" w:dyaOrig="360">
          <v:shape id="_x0000_i1038" type="#_x0000_t75" style="width:34.5pt;height:18.75pt" o:ole="">
            <v:imagedata r:id="rId39" o:title=""/>
          </v:shape>
          <o:OLEObject Type="Embed" ProgID="Equation.DSMT4" ShapeID="_x0000_i1038" DrawAspect="Content" ObjectID="_1695740009" r:id="rId40"/>
        </w:object>
      </w:r>
      <w:r w:rsidR="001A388B" w:rsidRPr="008E71DA">
        <w:rPr>
          <w:rFonts w:ascii="Times New Roman" w:hAnsi="Times New Roman" w:cs="Times New Roman"/>
          <w:lang w:val="en-US"/>
        </w:rPr>
        <w:t>)</w:t>
      </w:r>
      <w:r>
        <w:rPr>
          <w:rFonts w:ascii="Times New Roman" w:hAnsi="Times New Roman" w:cs="Times New Roman"/>
          <w:lang w:val="en-US"/>
        </w:rPr>
        <w:t>, in accordance with</w:t>
      </w:r>
      <w:r w:rsidR="001A388B" w:rsidRPr="008E71DA">
        <w:rPr>
          <w:rFonts w:ascii="Times New Roman" w:hAnsi="Times New Roman" w:cs="Times New Roman"/>
          <w:lang w:val="en-US"/>
        </w:rPr>
        <w:t xml:space="preserve"> (</w:t>
      </w:r>
      <w:r w:rsidR="00B946E9" w:rsidRPr="008E71DA">
        <w:rPr>
          <w:rFonts w:ascii="Times New Roman" w:hAnsi="Times New Roman" w:cs="Times New Roman"/>
          <w:lang w:val="en-US"/>
        </w:rPr>
        <w:t>7</w:t>
      </w:r>
      <w:r w:rsidR="001A388B" w:rsidRPr="008E71DA">
        <w:rPr>
          <w:rFonts w:ascii="Times New Roman" w:hAnsi="Times New Roman" w:cs="Times New Roman"/>
          <w:lang w:val="en-US"/>
        </w:rPr>
        <w:t xml:space="preserve">) </w:t>
      </w:r>
      <w:r>
        <w:rPr>
          <w:rFonts w:ascii="Times New Roman" w:hAnsi="Times New Roman" w:cs="Times New Roman"/>
          <w:lang w:val="en-US"/>
        </w:rPr>
        <w:t>and the cosine theorem, at the open delta output we obtain</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2"/>
        <w:gridCol w:w="528"/>
      </w:tblGrid>
      <w:tr w:rsidR="00834BA4" w:rsidRPr="00834BA4" w:rsidTr="00493A9D">
        <w:tc>
          <w:tcPr>
            <w:tcW w:w="8755" w:type="dxa"/>
          </w:tcPr>
          <w:p w:rsidR="00834BA4" w:rsidRDefault="00834BA4" w:rsidP="00042667">
            <w:pPr>
              <w:contextualSpacing/>
              <w:jc w:val="center"/>
              <w:rPr>
                <w:rFonts w:ascii="Times New Roman" w:hAnsi="Times New Roman" w:cs="Times New Roman"/>
                <w:lang w:val="en-US"/>
              </w:rPr>
            </w:pPr>
            <w:r w:rsidRPr="00143397">
              <w:rPr>
                <w:rFonts w:ascii="Times New Roman" w:hAnsi="Times New Roman" w:cs="Times New Roman"/>
                <w:position w:val="-28"/>
              </w:rPr>
              <w:object w:dxaOrig="3820" w:dyaOrig="760">
                <v:shape id="_x0000_i1039" type="#_x0000_t75" style="width:191.25pt;height:37.5pt" o:ole="">
                  <v:imagedata r:id="rId41" o:title=""/>
                </v:shape>
                <o:OLEObject Type="Embed" ProgID="Equation.DSMT4" ShapeID="_x0000_i1039" DrawAspect="Content" ObjectID="_1695740010" r:id="rId42"/>
              </w:object>
            </w:r>
          </w:p>
        </w:tc>
        <w:tc>
          <w:tcPr>
            <w:tcW w:w="531" w:type="dxa"/>
            <w:vAlign w:val="center"/>
          </w:tcPr>
          <w:p w:rsidR="00834BA4" w:rsidRPr="00834BA4" w:rsidRDefault="00834BA4" w:rsidP="00042667">
            <w:pPr>
              <w:contextualSpacing/>
              <w:jc w:val="center"/>
              <w:rPr>
                <w:rFonts w:ascii="Times New Roman" w:hAnsi="Times New Roman" w:cs="Times New Roman"/>
              </w:rPr>
            </w:pPr>
            <w:r>
              <w:rPr>
                <w:rFonts w:ascii="Times New Roman" w:hAnsi="Times New Roman" w:cs="Times New Roman"/>
              </w:rPr>
              <w:t>(8)</w:t>
            </w:r>
          </w:p>
        </w:tc>
      </w:tr>
    </w:tbl>
    <w:p w:rsidR="001A388B" w:rsidRPr="008E71DA" w:rsidRDefault="008E71DA" w:rsidP="00042667">
      <w:pPr>
        <w:spacing w:after="0" w:line="240" w:lineRule="auto"/>
        <w:jc w:val="both"/>
        <w:rPr>
          <w:rFonts w:ascii="Times New Roman" w:hAnsi="Times New Roman" w:cs="Times New Roman"/>
          <w:lang w:val="en-US"/>
        </w:rPr>
      </w:pPr>
      <w:r>
        <w:rPr>
          <w:rFonts w:ascii="Times New Roman" w:hAnsi="Times New Roman" w:cs="Times New Roman"/>
          <w:lang w:val="en-US"/>
        </w:rPr>
        <w:lastRenderedPageBreak/>
        <w:t>where</w:t>
      </w:r>
      <w:r w:rsidR="001A388B" w:rsidRPr="008E71DA">
        <w:rPr>
          <w:rFonts w:ascii="Times New Roman" w:hAnsi="Times New Roman" w:cs="Times New Roman"/>
          <w:lang w:val="en-US"/>
        </w:rPr>
        <w:t xml:space="preserve"> </w:t>
      </w:r>
      <w:r w:rsidR="001A388B" w:rsidRPr="00143397">
        <w:rPr>
          <w:rFonts w:ascii="Times New Roman" w:hAnsi="Times New Roman" w:cs="Times New Roman"/>
          <w:lang w:val="en-US"/>
        </w:rPr>
        <w:t>U</w:t>
      </w:r>
      <w:r w:rsidR="001A388B" w:rsidRPr="008E71DA">
        <w:rPr>
          <w:rFonts w:ascii="Times New Roman" w:hAnsi="Times New Roman" w:cs="Times New Roman"/>
          <w:lang w:val="en-US"/>
        </w:rPr>
        <w:t xml:space="preserve"> </w:t>
      </w:r>
      <w:r>
        <w:rPr>
          <w:rFonts w:ascii="Times New Roman" w:hAnsi="Times New Roman" w:cs="Times New Roman"/>
          <w:lang w:val="en-US"/>
        </w:rPr>
        <w:t>is</w:t>
      </w:r>
      <w:r w:rsidRPr="008E71DA">
        <w:rPr>
          <w:rFonts w:ascii="Times New Roman" w:hAnsi="Times New Roman" w:cs="Times New Roman"/>
          <w:lang w:val="en-US"/>
        </w:rPr>
        <w:t xml:space="preserve"> </w:t>
      </w:r>
      <w:r>
        <w:rPr>
          <w:rFonts w:ascii="Times New Roman" w:hAnsi="Times New Roman" w:cs="Times New Roman"/>
          <w:lang w:val="en-US"/>
        </w:rPr>
        <w:t>the effective value of the reduced phase voltage</w:t>
      </w:r>
      <w:r w:rsidR="001A388B" w:rsidRPr="008E71DA">
        <w:rPr>
          <w:rFonts w:ascii="Times New Roman" w:hAnsi="Times New Roman" w:cs="Times New Roman"/>
          <w:lang w:val="en-US"/>
        </w:rPr>
        <w:t>.</w:t>
      </w:r>
    </w:p>
    <w:p w:rsidR="00B946E9" w:rsidRPr="00197899" w:rsidRDefault="00197899" w:rsidP="00042667">
      <w:pPr>
        <w:spacing w:before="240" w:after="0" w:line="240" w:lineRule="auto"/>
        <w:ind w:firstLine="284"/>
        <w:contextualSpacing/>
        <w:jc w:val="both"/>
        <w:rPr>
          <w:rFonts w:ascii="Times New Roman" w:hAnsi="Times New Roman" w:cs="Times New Roman"/>
          <w:lang w:val="en-US"/>
        </w:rPr>
      </w:pPr>
      <w:r>
        <w:rPr>
          <w:rFonts w:ascii="Times New Roman" w:hAnsi="Times New Roman" w:cs="Times New Roman"/>
          <w:lang w:val="en-US"/>
        </w:rPr>
        <w:t>Since</w:t>
      </w:r>
      <w:r w:rsidRPr="00197899">
        <w:rPr>
          <w:rFonts w:ascii="Times New Roman" w:hAnsi="Times New Roman" w:cs="Times New Roman"/>
          <w:lang w:val="en-US"/>
        </w:rPr>
        <w:t xml:space="preserve"> </w:t>
      </w:r>
      <w:r>
        <w:rPr>
          <w:rFonts w:ascii="Times New Roman" w:hAnsi="Times New Roman" w:cs="Times New Roman"/>
          <w:lang w:val="en-US"/>
        </w:rPr>
        <w:t>the</w:t>
      </w:r>
      <w:r w:rsidRPr="00197899">
        <w:rPr>
          <w:rFonts w:ascii="Times New Roman" w:hAnsi="Times New Roman" w:cs="Times New Roman"/>
          <w:lang w:val="en-US"/>
        </w:rPr>
        <w:t xml:space="preserve"> </w:t>
      </w:r>
      <w:r>
        <w:rPr>
          <w:rFonts w:ascii="Times New Roman" w:hAnsi="Times New Roman" w:cs="Times New Roman"/>
          <w:lang w:val="en-US"/>
        </w:rPr>
        <w:t>phase</w:t>
      </w:r>
      <w:r w:rsidRPr="00197899">
        <w:rPr>
          <w:rFonts w:ascii="Times New Roman" w:hAnsi="Times New Roman" w:cs="Times New Roman"/>
          <w:lang w:val="en-US"/>
        </w:rPr>
        <w:t xml:space="preserve"> </w:t>
      </w:r>
      <w:r>
        <w:rPr>
          <w:rFonts w:ascii="Times New Roman" w:hAnsi="Times New Roman" w:cs="Times New Roman"/>
          <w:lang w:val="en-US"/>
        </w:rPr>
        <w:t>voltage</w:t>
      </w:r>
      <w:r w:rsidRPr="00197899">
        <w:rPr>
          <w:rFonts w:ascii="Times New Roman" w:hAnsi="Times New Roman" w:cs="Times New Roman"/>
          <w:lang w:val="en-US"/>
        </w:rPr>
        <w:t xml:space="preserve"> </w:t>
      </w:r>
      <w:r>
        <w:rPr>
          <w:rFonts w:ascii="Times New Roman" w:hAnsi="Times New Roman" w:cs="Times New Roman"/>
          <w:lang w:val="en-US"/>
        </w:rPr>
        <w:t>at</w:t>
      </w:r>
      <w:r w:rsidRPr="00197899">
        <w:rPr>
          <w:rFonts w:ascii="Times New Roman" w:hAnsi="Times New Roman" w:cs="Times New Roman"/>
          <w:lang w:val="en-US"/>
        </w:rPr>
        <w:t xml:space="preserve"> </w:t>
      </w:r>
      <w:r>
        <w:rPr>
          <w:rFonts w:ascii="Times New Roman" w:hAnsi="Times New Roman" w:cs="Times New Roman"/>
          <w:lang w:val="en-US"/>
        </w:rPr>
        <w:t>the</w:t>
      </w:r>
      <w:r w:rsidRPr="00197899">
        <w:rPr>
          <w:rFonts w:ascii="Times New Roman" w:hAnsi="Times New Roman" w:cs="Times New Roman"/>
          <w:lang w:val="en-US"/>
        </w:rPr>
        <w:t xml:space="preserve"> </w:t>
      </w:r>
      <w:r>
        <w:rPr>
          <w:rFonts w:ascii="Times New Roman" w:hAnsi="Times New Roman" w:cs="Times New Roman"/>
          <w:lang w:val="en-US"/>
        </w:rPr>
        <w:t>instrument</w:t>
      </w:r>
      <w:r w:rsidRPr="00197899">
        <w:rPr>
          <w:rFonts w:ascii="Times New Roman" w:hAnsi="Times New Roman" w:cs="Times New Roman"/>
          <w:lang w:val="en-US"/>
        </w:rPr>
        <w:t xml:space="preserve"> </w:t>
      </w:r>
      <w:r>
        <w:rPr>
          <w:rFonts w:ascii="Times New Roman" w:hAnsi="Times New Roman" w:cs="Times New Roman"/>
          <w:lang w:val="en-US"/>
        </w:rPr>
        <w:t>VT</w:t>
      </w:r>
      <w:r w:rsidRPr="00197899">
        <w:rPr>
          <w:rFonts w:ascii="Times New Roman" w:hAnsi="Times New Roman" w:cs="Times New Roman"/>
          <w:lang w:val="en-US"/>
        </w:rPr>
        <w:t xml:space="preserve"> </w:t>
      </w:r>
      <w:r>
        <w:rPr>
          <w:rFonts w:ascii="Times New Roman" w:hAnsi="Times New Roman" w:cs="Times New Roman"/>
          <w:lang w:val="en-US"/>
        </w:rPr>
        <w:t>in</w:t>
      </w:r>
      <w:r w:rsidR="00DD16EC">
        <w:rPr>
          <w:rFonts w:ascii="Times New Roman" w:hAnsi="Times New Roman" w:cs="Times New Roman"/>
          <w:lang w:val="en-US"/>
        </w:rPr>
        <w:t>put</w:t>
      </w:r>
      <w:r w:rsidRPr="00197899">
        <w:rPr>
          <w:rFonts w:ascii="Times New Roman" w:hAnsi="Times New Roman" w:cs="Times New Roman"/>
          <w:lang w:val="en-US"/>
        </w:rPr>
        <w:t xml:space="preserve"> </w:t>
      </w:r>
      <w:r>
        <w:rPr>
          <w:rFonts w:ascii="Times New Roman" w:hAnsi="Times New Roman" w:cs="Times New Roman"/>
          <w:lang w:val="en-US"/>
        </w:rPr>
        <w:t>is</w:t>
      </w:r>
      <w:r w:rsidRPr="00197899">
        <w:rPr>
          <w:rFonts w:ascii="Times New Roman" w:hAnsi="Times New Roman" w:cs="Times New Roman"/>
          <w:lang w:val="en-US"/>
        </w:rPr>
        <w:t xml:space="preserve"> </w:t>
      </w:r>
      <w:r>
        <w:rPr>
          <w:rFonts w:ascii="Times New Roman" w:hAnsi="Times New Roman" w:cs="Times New Roman"/>
          <w:lang w:val="en-US"/>
        </w:rPr>
        <w:t>always</w:t>
      </w:r>
      <w:r w:rsidRPr="00197899">
        <w:rPr>
          <w:rFonts w:ascii="Times New Roman" w:hAnsi="Times New Roman" w:cs="Times New Roman"/>
          <w:lang w:val="en-US"/>
        </w:rPr>
        <w:t xml:space="preserve"> </w:t>
      </w:r>
      <w:r>
        <w:rPr>
          <w:rFonts w:ascii="Times New Roman" w:hAnsi="Times New Roman" w:cs="Times New Roman"/>
          <w:lang w:val="en-US"/>
        </w:rPr>
        <w:t>reduced</w:t>
      </w:r>
      <w:r w:rsidRPr="00197899">
        <w:rPr>
          <w:rFonts w:ascii="Times New Roman" w:hAnsi="Times New Roman" w:cs="Times New Roman"/>
          <w:lang w:val="en-US"/>
        </w:rPr>
        <w:t xml:space="preserve"> </w:t>
      </w:r>
      <w:r>
        <w:rPr>
          <w:rFonts w:ascii="Times New Roman" w:hAnsi="Times New Roman" w:cs="Times New Roman"/>
          <w:lang w:val="en-US"/>
        </w:rPr>
        <w:t>to</w:t>
      </w:r>
      <w:r w:rsidRPr="00197899">
        <w:rPr>
          <w:rFonts w:ascii="Times New Roman" w:hAnsi="Times New Roman" w:cs="Times New Roman"/>
          <w:lang w:val="en-US"/>
        </w:rPr>
        <w:t xml:space="preserve"> </w:t>
      </w:r>
      <w:r>
        <w:rPr>
          <w:rFonts w:ascii="Times New Roman" w:hAnsi="Times New Roman" w:cs="Times New Roman"/>
          <w:lang w:val="en-US"/>
        </w:rPr>
        <w:t>the</w:t>
      </w:r>
      <w:r w:rsidRPr="00197899">
        <w:rPr>
          <w:rFonts w:ascii="Times New Roman" w:hAnsi="Times New Roman" w:cs="Times New Roman"/>
          <w:lang w:val="en-US"/>
        </w:rPr>
        <w:t xml:space="preserve"> </w:t>
      </w:r>
      <w:r>
        <w:rPr>
          <w:rFonts w:ascii="Times New Roman" w:hAnsi="Times New Roman" w:cs="Times New Roman"/>
          <w:lang w:val="en-US"/>
        </w:rPr>
        <w:t>value</w:t>
      </w:r>
      <w:r w:rsidR="001A388B" w:rsidRPr="00197899">
        <w:rPr>
          <w:rFonts w:ascii="Times New Roman" w:hAnsi="Times New Roman" w:cs="Times New Roman"/>
          <w:lang w:val="en-US"/>
        </w:rPr>
        <w:t xml:space="preserve"> </w:t>
      </w:r>
      <w:r w:rsidR="00834BA4" w:rsidRPr="00143397">
        <w:rPr>
          <w:rFonts w:ascii="Times New Roman" w:hAnsi="Times New Roman" w:cs="Times New Roman"/>
          <w:position w:val="-8"/>
        </w:rPr>
        <w:object w:dxaOrig="800" w:dyaOrig="340">
          <v:shape id="_x0000_i1040" type="#_x0000_t75" style="width:39.75pt;height:17.25pt" o:ole="">
            <v:imagedata r:id="rId43" o:title=""/>
          </v:shape>
          <o:OLEObject Type="Embed" ProgID="Equation.DSMT4" ShapeID="_x0000_i1040" DrawAspect="Content" ObjectID="_1695740011" r:id="rId44"/>
        </w:object>
      </w:r>
      <w:r w:rsidR="001A388B" w:rsidRPr="00197899">
        <w:rPr>
          <w:rFonts w:ascii="Times New Roman" w:hAnsi="Times New Roman" w:cs="Times New Roman"/>
          <w:lang w:val="en-US"/>
        </w:rPr>
        <w:t xml:space="preserve">, </w:t>
      </w:r>
      <w:r>
        <w:rPr>
          <w:rFonts w:ascii="Times New Roman" w:hAnsi="Times New Roman" w:cs="Times New Roman"/>
          <w:lang w:val="en-US"/>
        </w:rPr>
        <w:t>at any phase voltage d</w:t>
      </w:r>
      <w:r w:rsidR="00DD16EC">
        <w:rPr>
          <w:rFonts w:ascii="Times New Roman" w:hAnsi="Times New Roman" w:cs="Times New Roman"/>
          <w:lang w:val="en-US"/>
        </w:rPr>
        <w:t>ip</w:t>
      </w:r>
      <w:r>
        <w:rPr>
          <w:rFonts w:ascii="Times New Roman" w:hAnsi="Times New Roman" w:cs="Times New Roman"/>
          <w:lang w:val="en-US"/>
        </w:rPr>
        <w:t xml:space="preserve"> moment, we obtain across</w:t>
      </w:r>
      <w:r w:rsidRPr="00197899">
        <w:rPr>
          <w:rFonts w:ascii="Times New Roman" w:hAnsi="Times New Roman" w:cs="Times New Roman"/>
          <w:lang w:val="en-US"/>
        </w:rPr>
        <w:t xml:space="preserve"> </w:t>
      </w:r>
      <w:r>
        <w:rPr>
          <w:rFonts w:ascii="Times New Roman" w:hAnsi="Times New Roman" w:cs="Times New Roman"/>
          <w:lang w:val="en-US"/>
        </w:rPr>
        <w:t>the</w:t>
      </w:r>
      <w:r w:rsidRPr="00197899">
        <w:rPr>
          <w:rFonts w:ascii="Times New Roman" w:hAnsi="Times New Roman" w:cs="Times New Roman"/>
          <w:lang w:val="en-US"/>
        </w:rPr>
        <w:t xml:space="preserve"> </w:t>
      </w:r>
      <w:r>
        <w:rPr>
          <w:rFonts w:ascii="Times New Roman" w:hAnsi="Times New Roman" w:cs="Times New Roman"/>
          <w:lang w:val="en-US"/>
        </w:rPr>
        <w:t>VT</w:t>
      </w:r>
      <w:r w:rsidRPr="00197899">
        <w:rPr>
          <w:rFonts w:ascii="Times New Roman" w:hAnsi="Times New Roman" w:cs="Times New Roman"/>
          <w:lang w:val="en-US"/>
        </w:rPr>
        <w:t xml:space="preserve"> </w:t>
      </w:r>
      <w:r>
        <w:rPr>
          <w:rFonts w:ascii="Times New Roman" w:hAnsi="Times New Roman" w:cs="Times New Roman"/>
          <w:lang w:val="en-US"/>
        </w:rPr>
        <w:t>open</w:t>
      </w:r>
      <w:r w:rsidRPr="00197899">
        <w:rPr>
          <w:rFonts w:ascii="Times New Roman" w:hAnsi="Times New Roman" w:cs="Times New Roman"/>
          <w:lang w:val="en-US"/>
        </w:rPr>
        <w:t xml:space="preserve"> </w:t>
      </w:r>
      <w:r>
        <w:rPr>
          <w:rFonts w:ascii="Times New Roman" w:hAnsi="Times New Roman" w:cs="Times New Roman"/>
          <w:lang w:val="en-US"/>
        </w:rPr>
        <w:t>delta</w:t>
      </w:r>
      <w:r w:rsidRPr="00197899">
        <w:rPr>
          <w:rFonts w:ascii="Times New Roman" w:hAnsi="Times New Roman" w:cs="Times New Roman"/>
          <w:lang w:val="en-US"/>
        </w:rPr>
        <w:t xml:space="preserve"> </w:t>
      </w:r>
      <w:r>
        <w:rPr>
          <w:rFonts w:ascii="Times New Roman" w:hAnsi="Times New Roman" w:cs="Times New Roman"/>
          <w:lang w:val="en-US"/>
        </w:rPr>
        <w:t>the value</w:t>
      </w:r>
      <w:r w:rsidR="001A388B" w:rsidRPr="00197899">
        <w:rPr>
          <w:rFonts w:ascii="Times New Roman" w:hAnsi="Times New Roman" w:cs="Times New Roman"/>
          <w:lang w:val="en-US"/>
        </w:rPr>
        <w:t xml:space="preserve"> </w:t>
      </w:r>
      <w:r w:rsidR="00834BA4" w:rsidRPr="00834BA4">
        <w:rPr>
          <w:rFonts w:ascii="Times New Roman" w:hAnsi="Times New Roman" w:cs="Times New Roman"/>
          <w:position w:val="-10"/>
        </w:rPr>
        <w:object w:dxaOrig="1100" w:dyaOrig="320">
          <v:shape id="_x0000_i1041" type="#_x0000_t75" style="width:54.75pt;height:17.25pt" o:ole="">
            <v:imagedata r:id="rId45" o:title=""/>
          </v:shape>
          <o:OLEObject Type="Embed" ProgID="Equation.DSMT4" ShapeID="_x0000_i1041" DrawAspect="Content" ObjectID="_1695740012" r:id="rId46"/>
        </w:object>
      </w:r>
      <w:r>
        <w:rPr>
          <w:rFonts w:ascii="Times New Roman" w:hAnsi="Times New Roman" w:cs="Times New Roman"/>
          <w:lang w:val="en-US"/>
        </w:rPr>
        <w:t xml:space="preserve"> V</w:t>
      </w:r>
      <w:r w:rsidR="001A388B" w:rsidRPr="00197899">
        <w:rPr>
          <w:rFonts w:ascii="Times New Roman" w:hAnsi="Times New Roman" w:cs="Times New Roman"/>
          <w:lang w:val="en-US"/>
        </w:rPr>
        <w:t xml:space="preserve">. </w:t>
      </w:r>
      <w:r>
        <w:rPr>
          <w:rFonts w:ascii="Times New Roman" w:hAnsi="Times New Roman" w:cs="Times New Roman"/>
          <w:lang w:val="en-US"/>
        </w:rPr>
        <w:t>From</w:t>
      </w:r>
      <w:r w:rsidR="001A388B" w:rsidRPr="00197899">
        <w:rPr>
          <w:rFonts w:ascii="Times New Roman" w:hAnsi="Times New Roman" w:cs="Times New Roman"/>
          <w:lang w:val="en-US"/>
        </w:rPr>
        <w:t xml:space="preserve"> (</w:t>
      </w:r>
      <w:r w:rsidR="00B946E9" w:rsidRPr="00197899">
        <w:rPr>
          <w:rFonts w:ascii="Times New Roman" w:hAnsi="Times New Roman" w:cs="Times New Roman"/>
          <w:lang w:val="en-US"/>
        </w:rPr>
        <w:t>7</w:t>
      </w:r>
      <w:r w:rsidR="001A388B" w:rsidRPr="00197899">
        <w:rPr>
          <w:rFonts w:ascii="Times New Roman" w:hAnsi="Times New Roman" w:cs="Times New Roman"/>
          <w:lang w:val="en-US"/>
        </w:rPr>
        <w:t xml:space="preserve">) </w:t>
      </w:r>
      <w:r>
        <w:rPr>
          <w:rFonts w:ascii="Times New Roman" w:hAnsi="Times New Roman" w:cs="Times New Roman"/>
          <w:lang w:val="en-US"/>
        </w:rPr>
        <w:t>it follows that the same voltage appears at the above-mentioned output when two phase voltages disappear simultaneously</w:t>
      </w:r>
      <w:r w:rsidR="001A388B" w:rsidRPr="00197899">
        <w:rPr>
          <w:rFonts w:ascii="Times New Roman" w:hAnsi="Times New Roman" w:cs="Times New Roman"/>
          <w:lang w:val="en-US"/>
        </w:rPr>
        <w:t xml:space="preserve">. </w:t>
      </w:r>
      <w:r>
        <w:rPr>
          <w:rFonts w:ascii="Times New Roman" w:hAnsi="Times New Roman" w:cs="Times New Roman"/>
          <w:lang w:val="en-US"/>
        </w:rPr>
        <w:t>For</w:t>
      </w:r>
      <w:r w:rsidRPr="00197899">
        <w:rPr>
          <w:rFonts w:ascii="Times New Roman" w:hAnsi="Times New Roman" w:cs="Times New Roman"/>
          <w:lang w:val="en-US"/>
        </w:rPr>
        <w:t xml:space="preserve"> </w:t>
      </w:r>
      <w:r>
        <w:rPr>
          <w:rFonts w:ascii="Times New Roman" w:hAnsi="Times New Roman" w:cs="Times New Roman"/>
          <w:lang w:val="en-US"/>
        </w:rPr>
        <w:t>finding</w:t>
      </w:r>
      <w:r w:rsidRPr="00197899">
        <w:rPr>
          <w:rFonts w:ascii="Times New Roman" w:hAnsi="Times New Roman" w:cs="Times New Roman"/>
          <w:lang w:val="en-US"/>
        </w:rPr>
        <w:t xml:space="preserve"> </w:t>
      </w:r>
      <w:r>
        <w:rPr>
          <w:rFonts w:ascii="Times New Roman" w:hAnsi="Times New Roman" w:cs="Times New Roman"/>
          <w:lang w:val="en-US"/>
        </w:rPr>
        <w:t>the</w:t>
      </w:r>
      <w:r w:rsidRPr="00197899">
        <w:rPr>
          <w:rFonts w:ascii="Times New Roman" w:hAnsi="Times New Roman" w:cs="Times New Roman"/>
          <w:lang w:val="en-US"/>
        </w:rPr>
        <w:t xml:space="preserve"> </w:t>
      </w:r>
      <w:r>
        <w:rPr>
          <w:rFonts w:ascii="Times New Roman" w:hAnsi="Times New Roman" w:cs="Times New Roman"/>
          <w:lang w:val="en-US"/>
        </w:rPr>
        <w:t>output</w:t>
      </w:r>
      <w:r w:rsidRPr="00197899">
        <w:rPr>
          <w:rFonts w:ascii="Times New Roman" w:hAnsi="Times New Roman" w:cs="Times New Roman"/>
          <w:lang w:val="en-US"/>
        </w:rPr>
        <w:t xml:space="preserve"> </w:t>
      </w:r>
      <w:r>
        <w:rPr>
          <w:rFonts w:ascii="Times New Roman" w:hAnsi="Times New Roman" w:cs="Times New Roman"/>
          <w:lang w:val="en-US"/>
        </w:rPr>
        <w:t>voltage</w:t>
      </w:r>
      <w:r w:rsidRPr="00197899">
        <w:rPr>
          <w:rFonts w:ascii="Times New Roman" w:hAnsi="Times New Roman" w:cs="Times New Roman"/>
          <w:lang w:val="en-US"/>
        </w:rPr>
        <w:t xml:space="preserve"> </w:t>
      </w:r>
      <w:r>
        <w:rPr>
          <w:rFonts w:ascii="Times New Roman" w:hAnsi="Times New Roman" w:cs="Times New Roman"/>
          <w:lang w:val="en-US"/>
        </w:rPr>
        <w:t>in</w:t>
      </w:r>
      <w:r w:rsidRPr="00197899">
        <w:rPr>
          <w:rFonts w:ascii="Times New Roman" w:hAnsi="Times New Roman" w:cs="Times New Roman"/>
          <w:lang w:val="en-US"/>
        </w:rPr>
        <w:t xml:space="preserve"> </w:t>
      </w:r>
      <w:r>
        <w:rPr>
          <w:rFonts w:ascii="Times New Roman" w:hAnsi="Times New Roman" w:cs="Times New Roman"/>
          <w:lang w:val="en-US"/>
        </w:rPr>
        <w:t>the</w:t>
      </w:r>
      <w:r w:rsidRPr="00197899">
        <w:rPr>
          <w:rFonts w:ascii="Times New Roman" w:hAnsi="Times New Roman" w:cs="Times New Roman"/>
          <w:lang w:val="en-US"/>
        </w:rPr>
        <w:t xml:space="preserve"> </w:t>
      </w:r>
      <w:r>
        <w:rPr>
          <w:rFonts w:ascii="Times New Roman" w:hAnsi="Times New Roman" w:cs="Times New Roman"/>
          <w:lang w:val="en-US"/>
        </w:rPr>
        <w:t>case</w:t>
      </w:r>
      <w:r w:rsidRPr="00197899">
        <w:rPr>
          <w:rFonts w:ascii="Times New Roman" w:hAnsi="Times New Roman" w:cs="Times New Roman"/>
          <w:lang w:val="en-US"/>
        </w:rPr>
        <w:t xml:space="preserve"> </w:t>
      </w:r>
      <w:r>
        <w:rPr>
          <w:rFonts w:ascii="Times New Roman" w:hAnsi="Times New Roman" w:cs="Times New Roman"/>
          <w:lang w:val="en-US"/>
        </w:rPr>
        <w:t>of</w:t>
      </w:r>
      <w:r w:rsidRPr="00197899">
        <w:rPr>
          <w:rFonts w:ascii="Times New Roman" w:hAnsi="Times New Roman" w:cs="Times New Roman"/>
          <w:lang w:val="en-US"/>
        </w:rPr>
        <w:t xml:space="preserve"> </w:t>
      </w:r>
      <w:r>
        <w:rPr>
          <w:rFonts w:ascii="Times New Roman" w:hAnsi="Times New Roman" w:cs="Times New Roman"/>
          <w:lang w:val="en-US"/>
        </w:rPr>
        <w:t>a</w:t>
      </w:r>
      <w:r w:rsidRPr="00197899">
        <w:rPr>
          <w:rFonts w:ascii="Times New Roman" w:hAnsi="Times New Roman" w:cs="Times New Roman"/>
          <w:lang w:val="en-US"/>
        </w:rPr>
        <w:t xml:space="preserve"> </w:t>
      </w:r>
      <w:r>
        <w:rPr>
          <w:rFonts w:ascii="Times New Roman" w:hAnsi="Times New Roman" w:cs="Times New Roman"/>
          <w:lang w:val="en-US"/>
        </w:rPr>
        <w:t>S</w:t>
      </w:r>
      <w:r w:rsidR="00DD16EC">
        <w:rPr>
          <w:rFonts w:ascii="Times New Roman" w:hAnsi="Times New Roman" w:cs="Times New Roman"/>
          <w:lang w:val="en-US"/>
        </w:rPr>
        <w:t>P</w:t>
      </w:r>
      <w:r>
        <w:rPr>
          <w:rFonts w:ascii="Times New Roman" w:hAnsi="Times New Roman" w:cs="Times New Roman"/>
          <w:lang w:val="en-US"/>
        </w:rPr>
        <w:t xml:space="preserve">GF of any phase, in </w:t>
      </w:r>
      <w:r w:rsidR="001A388B" w:rsidRPr="00197899">
        <w:rPr>
          <w:rFonts w:ascii="Times New Roman" w:hAnsi="Times New Roman" w:cs="Times New Roman"/>
          <w:lang w:val="en-US"/>
        </w:rPr>
        <w:t>(</w:t>
      </w:r>
      <w:r w:rsidR="00B946E9" w:rsidRPr="00197899">
        <w:rPr>
          <w:rFonts w:ascii="Times New Roman" w:hAnsi="Times New Roman" w:cs="Times New Roman"/>
          <w:lang w:val="en-US"/>
        </w:rPr>
        <w:t>8</w:t>
      </w:r>
      <w:r w:rsidR="001A388B" w:rsidRPr="00197899">
        <w:rPr>
          <w:rFonts w:ascii="Times New Roman" w:hAnsi="Times New Roman" w:cs="Times New Roman"/>
          <w:lang w:val="en-US"/>
        </w:rPr>
        <w:t xml:space="preserve">) </w:t>
      </w:r>
      <w:r>
        <w:rPr>
          <w:rFonts w:ascii="Times New Roman" w:hAnsi="Times New Roman" w:cs="Times New Roman"/>
          <w:lang w:val="en-US"/>
        </w:rPr>
        <w:t>we substitute, instead of phase voltages, line-to-line voltages with the angle</w:t>
      </w:r>
      <w:r w:rsidR="001A388B" w:rsidRPr="00197899">
        <w:rPr>
          <w:rFonts w:ascii="Times New Roman" w:hAnsi="Times New Roman" w:cs="Times New Roman"/>
          <w:lang w:val="en-US"/>
        </w:rPr>
        <w:t xml:space="preserve"> </w:t>
      </w:r>
      <w:r w:rsidR="001A388B" w:rsidRPr="00143397">
        <w:rPr>
          <w:rFonts w:ascii="Times New Roman" w:hAnsi="Times New Roman" w:cs="Times New Roman"/>
          <w:position w:val="-6"/>
        </w:rPr>
        <w:object w:dxaOrig="240" w:dyaOrig="220">
          <v:shape id="_x0000_i1042" type="#_x0000_t75" style="width:12pt;height:11.25pt" o:ole="">
            <v:imagedata r:id="rId47" o:title=""/>
          </v:shape>
          <o:OLEObject Type="Embed" ProgID="Equation.DSMT4" ShapeID="_x0000_i1042" DrawAspect="Content" ObjectID="_1695740013" r:id="rId48"/>
        </w:object>
      </w:r>
      <w:r w:rsidR="001A388B" w:rsidRPr="00197899">
        <w:rPr>
          <w:rFonts w:ascii="Times New Roman" w:hAnsi="Times New Roman" w:cs="Times New Roman"/>
          <w:lang w:val="en-US"/>
        </w:rPr>
        <w:t>=60</w:t>
      </w:r>
      <w:r w:rsidR="00634DD3" w:rsidRPr="00197899">
        <w:rPr>
          <w:rFonts w:ascii="Times New Roman" w:hAnsi="Times New Roman" w:cs="Times New Roman"/>
          <w:vertAlign w:val="superscript"/>
          <w:lang w:val="en-US"/>
        </w:rPr>
        <w:t>0</w:t>
      </w:r>
      <w:r w:rsidR="001A388B" w:rsidRPr="00197899">
        <w:rPr>
          <w:rFonts w:ascii="Times New Roman" w:hAnsi="Times New Roman" w:cs="Times New Roman"/>
          <w:lang w:val="en-US"/>
        </w:rPr>
        <w:t xml:space="preserve">, </w:t>
      </w:r>
      <w:r>
        <w:rPr>
          <w:rFonts w:ascii="Times New Roman" w:hAnsi="Times New Roman" w:cs="Times New Roman"/>
          <w:lang w:val="en-US"/>
        </w:rPr>
        <w:t>as a result of which we obtain</w:t>
      </w:r>
      <w:r w:rsidR="00834BA4" w:rsidRPr="00834BA4">
        <w:rPr>
          <w:rFonts w:ascii="Times New Roman" w:hAnsi="Times New Roman" w:cs="Times New Roman"/>
          <w:position w:val="-10"/>
        </w:rPr>
        <w:object w:dxaOrig="840" w:dyaOrig="320">
          <v:shape id="_x0000_i1043" type="#_x0000_t75" style="width:41.25pt;height:17.25pt" o:ole="">
            <v:imagedata r:id="rId49" o:title=""/>
          </v:shape>
          <o:OLEObject Type="Embed" ProgID="Equation.DSMT4" ShapeID="_x0000_i1043" DrawAspect="Content" ObjectID="_1695740014" r:id="rId50"/>
        </w:object>
      </w:r>
      <w:r>
        <w:rPr>
          <w:rFonts w:ascii="Times New Roman" w:hAnsi="Times New Roman" w:cs="Times New Roman"/>
          <w:lang w:val="en-US"/>
        </w:rPr>
        <w:t>V</w:t>
      </w:r>
      <w:r w:rsidR="001A388B" w:rsidRPr="00197899">
        <w:rPr>
          <w:rFonts w:ascii="Times New Roman" w:hAnsi="Times New Roman" w:cs="Times New Roman"/>
          <w:lang w:val="en-US"/>
        </w:rPr>
        <w:t>.</w:t>
      </w:r>
    </w:p>
    <w:p w:rsidR="001A388B" w:rsidRPr="00197899" w:rsidRDefault="00197899" w:rsidP="00042667">
      <w:pPr>
        <w:spacing w:line="240" w:lineRule="auto"/>
        <w:ind w:firstLine="284"/>
        <w:contextualSpacing/>
        <w:jc w:val="both"/>
        <w:rPr>
          <w:rFonts w:ascii="Times New Roman" w:hAnsi="Times New Roman" w:cs="Times New Roman"/>
          <w:lang w:val="en-US"/>
        </w:rPr>
      </w:pPr>
      <w:r>
        <w:rPr>
          <w:rFonts w:ascii="Times New Roman" w:hAnsi="Times New Roman" w:cs="Times New Roman"/>
          <w:lang w:val="en-US"/>
        </w:rPr>
        <w:t>This example shows the following:</w:t>
      </w:r>
    </w:p>
    <w:p w:rsidR="00B946E9" w:rsidRPr="00197899" w:rsidRDefault="001A388B" w:rsidP="00042667">
      <w:pPr>
        <w:spacing w:line="240" w:lineRule="auto"/>
        <w:ind w:firstLine="284"/>
        <w:contextualSpacing/>
        <w:jc w:val="both"/>
        <w:rPr>
          <w:rFonts w:ascii="Times New Roman" w:hAnsi="Times New Roman" w:cs="Times New Roman"/>
          <w:lang w:val="en-US"/>
        </w:rPr>
      </w:pPr>
      <w:r w:rsidRPr="00197899">
        <w:rPr>
          <w:rFonts w:ascii="Times New Roman" w:hAnsi="Times New Roman" w:cs="Times New Roman"/>
          <w:lang w:val="en-US"/>
        </w:rPr>
        <w:t xml:space="preserve">- </w:t>
      </w:r>
      <w:r w:rsidR="00197899">
        <w:rPr>
          <w:rFonts w:ascii="Times New Roman" w:hAnsi="Times New Roman" w:cs="Times New Roman"/>
          <w:lang w:val="en-US"/>
        </w:rPr>
        <w:t>the</w:t>
      </w:r>
      <w:r w:rsidR="00197899" w:rsidRPr="00197899">
        <w:rPr>
          <w:rFonts w:ascii="Times New Roman" w:hAnsi="Times New Roman" w:cs="Times New Roman"/>
          <w:lang w:val="en-US"/>
        </w:rPr>
        <w:t xml:space="preserve"> </w:t>
      </w:r>
      <w:r w:rsidR="00197899">
        <w:rPr>
          <w:rFonts w:ascii="Times New Roman" w:hAnsi="Times New Roman" w:cs="Times New Roman"/>
          <w:lang w:val="en-US"/>
        </w:rPr>
        <w:t>transient</w:t>
      </w:r>
      <w:r w:rsidR="00197899" w:rsidRPr="00197899">
        <w:rPr>
          <w:rFonts w:ascii="Times New Roman" w:hAnsi="Times New Roman" w:cs="Times New Roman"/>
          <w:lang w:val="en-US"/>
        </w:rPr>
        <w:t xml:space="preserve"> </w:t>
      </w:r>
      <w:r w:rsidR="00197899">
        <w:rPr>
          <w:rFonts w:ascii="Times New Roman" w:hAnsi="Times New Roman" w:cs="Times New Roman"/>
          <w:lang w:val="en-US"/>
        </w:rPr>
        <w:t>triggered</w:t>
      </w:r>
      <w:r w:rsidR="00197899" w:rsidRPr="00197899">
        <w:rPr>
          <w:rFonts w:ascii="Times New Roman" w:hAnsi="Times New Roman" w:cs="Times New Roman"/>
          <w:lang w:val="en-US"/>
        </w:rPr>
        <w:t xml:space="preserve"> </w:t>
      </w:r>
      <w:r w:rsidR="00197899">
        <w:rPr>
          <w:rFonts w:ascii="Times New Roman" w:hAnsi="Times New Roman" w:cs="Times New Roman"/>
          <w:lang w:val="en-US"/>
        </w:rPr>
        <w:t>as</w:t>
      </w:r>
      <w:r w:rsidR="00197899" w:rsidRPr="00197899">
        <w:rPr>
          <w:rFonts w:ascii="Times New Roman" w:hAnsi="Times New Roman" w:cs="Times New Roman"/>
          <w:lang w:val="en-US"/>
        </w:rPr>
        <w:t xml:space="preserve"> </w:t>
      </w:r>
      <w:r w:rsidR="00197899">
        <w:rPr>
          <w:rFonts w:ascii="Times New Roman" w:hAnsi="Times New Roman" w:cs="Times New Roman"/>
          <w:lang w:val="en-US"/>
        </w:rPr>
        <w:t>a</w:t>
      </w:r>
      <w:r w:rsidR="00197899" w:rsidRPr="00197899">
        <w:rPr>
          <w:rFonts w:ascii="Times New Roman" w:hAnsi="Times New Roman" w:cs="Times New Roman"/>
          <w:lang w:val="en-US"/>
        </w:rPr>
        <w:t xml:space="preserve"> </w:t>
      </w:r>
      <w:r w:rsidR="00197899">
        <w:rPr>
          <w:rFonts w:ascii="Times New Roman" w:hAnsi="Times New Roman" w:cs="Times New Roman"/>
          <w:lang w:val="en-US"/>
        </w:rPr>
        <w:t>consequence</w:t>
      </w:r>
      <w:r w:rsidR="00197899" w:rsidRPr="00197899">
        <w:rPr>
          <w:rFonts w:ascii="Times New Roman" w:hAnsi="Times New Roman" w:cs="Times New Roman"/>
          <w:lang w:val="en-US"/>
        </w:rPr>
        <w:t xml:space="preserve"> </w:t>
      </w:r>
      <w:r w:rsidR="00197899">
        <w:rPr>
          <w:rFonts w:ascii="Times New Roman" w:hAnsi="Times New Roman" w:cs="Times New Roman"/>
          <w:lang w:val="en-US"/>
        </w:rPr>
        <w:t>of</w:t>
      </w:r>
      <w:r w:rsidR="00197899" w:rsidRPr="00197899">
        <w:rPr>
          <w:rFonts w:ascii="Times New Roman" w:hAnsi="Times New Roman" w:cs="Times New Roman"/>
          <w:lang w:val="en-US"/>
        </w:rPr>
        <w:t xml:space="preserve"> </w:t>
      </w:r>
      <w:r w:rsidR="00197899">
        <w:rPr>
          <w:rFonts w:ascii="Times New Roman" w:hAnsi="Times New Roman" w:cs="Times New Roman"/>
          <w:lang w:val="en-US"/>
        </w:rPr>
        <w:t>a d</w:t>
      </w:r>
      <w:r w:rsidR="00DD16EC">
        <w:rPr>
          <w:rFonts w:ascii="Times New Roman" w:hAnsi="Times New Roman" w:cs="Times New Roman"/>
          <w:lang w:val="en-US"/>
        </w:rPr>
        <w:t>ip</w:t>
      </w:r>
      <w:r w:rsidR="00197899">
        <w:rPr>
          <w:rFonts w:ascii="Times New Roman" w:hAnsi="Times New Roman" w:cs="Times New Roman"/>
          <w:lang w:val="en-US"/>
        </w:rPr>
        <w:t xml:space="preserve"> of any phase voltage will depend on the pre-emergency mode and also on the type and internal parameters of the used VT</w:t>
      </w:r>
      <w:r w:rsidR="00B946E9" w:rsidRPr="00197899">
        <w:rPr>
          <w:rFonts w:ascii="Times New Roman" w:hAnsi="Times New Roman" w:cs="Times New Roman"/>
          <w:lang w:val="en-US"/>
        </w:rPr>
        <w:t>;</w:t>
      </w:r>
    </w:p>
    <w:p w:rsidR="001A388B" w:rsidRPr="00197899" w:rsidRDefault="001A388B" w:rsidP="00042667">
      <w:pPr>
        <w:spacing w:line="240" w:lineRule="auto"/>
        <w:ind w:firstLine="284"/>
        <w:contextualSpacing/>
        <w:jc w:val="both"/>
        <w:rPr>
          <w:rFonts w:ascii="Times New Roman" w:hAnsi="Times New Roman" w:cs="Times New Roman"/>
          <w:lang w:val="en-US"/>
        </w:rPr>
      </w:pPr>
      <w:r w:rsidRPr="00197899">
        <w:rPr>
          <w:rFonts w:ascii="Times New Roman" w:hAnsi="Times New Roman" w:cs="Times New Roman"/>
          <w:lang w:val="en-US"/>
        </w:rPr>
        <w:t xml:space="preserve">- </w:t>
      </w:r>
      <w:r w:rsidR="00197899">
        <w:rPr>
          <w:rFonts w:ascii="Times New Roman" w:hAnsi="Times New Roman" w:cs="Times New Roman"/>
          <w:lang w:val="en-US"/>
        </w:rPr>
        <w:t>any</w:t>
      </w:r>
      <w:r w:rsidR="00197899" w:rsidRPr="00197899">
        <w:rPr>
          <w:rFonts w:ascii="Times New Roman" w:hAnsi="Times New Roman" w:cs="Times New Roman"/>
          <w:lang w:val="en-US"/>
        </w:rPr>
        <w:t xml:space="preserve"> </w:t>
      </w:r>
      <w:r w:rsidR="00197899">
        <w:rPr>
          <w:rFonts w:ascii="Times New Roman" w:hAnsi="Times New Roman" w:cs="Times New Roman"/>
          <w:lang w:val="en-US"/>
        </w:rPr>
        <w:t>imbalance</w:t>
      </w:r>
      <w:r w:rsidR="00197899" w:rsidRPr="00197899">
        <w:rPr>
          <w:rFonts w:ascii="Times New Roman" w:hAnsi="Times New Roman" w:cs="Times New Roman"/>
          <w:lang w:val="en-US"/>
        </w:rPr>
        <w:t xml:space="preserve"> </w:t>
      </w:r>
      <w:r w:rsidR="00197899">
        <w:rPr>
          <w:rFonts w:ascii="Times New Roman" w:hAnsi="Times New Roman" w:cs="Times New Roman"/>
          <w:lang w:val="en-US"/>
        </w:rPr>
        <w:t>of</w:t>
      </w:r>
      <w:r w:rsidR="00197899" w:rsidRPr="00197899">
        <w:rPr>
          <w:rFonts w:ascii="Times New Roman" w:hAnsi="Times New Roman" w:cs="Times New Roman"/>
          <w:lang w:val="en-US"/>
        </w:rPr>
        <w:t xml:space="preserve"> </w:t>
      </w:r>
      <w:r w:rsidR="00197899">
        <w:rPr>
          <w:rFonts w:ascii="Times New Roman" w:hAnsi="Times New Roman" w:cs="Times New Roman"/>
          <w:lang w:val="en-US"/>
        </w:rPr>
        <w:t>the</w:t>
      </w:r>
      <w:r w:rsidR="00197899" w:rsidRPr="00197899">
        <w:rPr>
          <w:rFonts w:ascii="Times New Roman" w:hAnsi="Times New Roman" w:cs="Times New Roman"/>
          <w:lang w:val="en-US"/>
        </w:rPr>
        <w:t xml:space="preserve"> </w:t>
      </w:r>
      <w:r w:rsidR="00197899">
        <w:rPr>
          <w:rFonts w:ascii="Times New Roman" w:hAnsi="Times New Roman" w:cs="Times New Roman"/>
          <w:lang w:val="en-US"/>
        </w:rPr>
        <w:t>input</w:t>
      </w:r>
      <w:r w:rsidR="00197899" w:rsidRPr="00197899">
        <w:rPr>
          <w:rFonts w:ascii="Times New Roman" w:hAnsi="Times New Roman" w:cs="Times New Roman"/>
          <w:lang w:val="en-US"/>
        </w:rPr>
        <w:t xml:space="preserve"> </w:t>
      </w:r>
      <w:r w:rsidR="00197899">
        <w:rPr>
          <w:rFonts w:ascii="Times New Roman" w:hAnsi="Times New Roman" w:cs="Times New Roman"/>
          <w:lang w:val="en-US"/>
        </w:rPr>
        <w:t>voltages</w:t>
      </w:r>
      <w:r w:rsidR="00197899" w:rsidRPr="00197899">
        <w:rPr>
          <w:rFonts w:ascii="Times New Roman" w:hAnsi="Times New Roman" w:cs="Times New Roman"/>
          <w:lang w:val="en-US"/>
        </w:rPr>
        <w:t xml:space="preserve"> </w:t>
      </w:r>
      <w:r w:rsidR="00197899">
        <w:rPr>
          <w:rFonts w:ascii="Times New Roman" w:hAnsi="Times New Roman" w:cs="Times New Roman"/>
          <w:lang w:val="en-US"/>
        </w:rPr>
        <w:t>after</w:t>
      </w:r>
      <w:r w:rsidR="00197899" w:rsidRPr="00197899">
        <w:rPr>
          <w:rFonts w:ascii="Times New Roman" w:hAnsi="Times New Roman" w:cs="Times New Roman"/>
          <w:lang w:val="en-US"/>
        </w:rPr>
        <w:t xml:space="preserve"> </w:t>
      </w:r>
      <w:r w:rsidR="00197899">
        <w:rPr>
          <w:rFonts w:ascii="Times New Roman" w:hAnsi="Times New Roman" w:cs="Times New Roman"/>
          <w:lang w:val="en-US"/>
        </w:rPr>
        <w:t>completion</w:t>
      </w:r>
      <w:r w:rsidR="00197899" w:rsidRPr="00197899">
        <w:rPr>
          <w:rFonts w:ascii="Times New Roman" w:hAnsi="Times New Roman" w:cs="Times New Roman"/>
          <w:lang w:val="en-US"/>
        </w:rPr>
        <w:t xml:space="preserve"> </w:t>
      </w:r>
      <w:r w:rsidR="00197899">
        <w:rPr>
          <w:rFonts w:ascii="Times New Roman" w:hAnsi="Times New Roman" w:cs="Times New Roman"/>
          <w:lang w:val="en-US"/>
        </w:rPr>
        <w:t>of</w:t>
      </w:r>
      <w:r w:rsidR="00197899" w:rsidRPr="00197899">
        <w:rPr>
          <w:rFonts w:ascii="Times New Roman" w:hAnsi="Times New Roman" w:cs="Times New Roman"/>
          <w:lang w:val="en-US"/>
        </w:rPr>
        <w:t xml:space="preserve"> </w:t>
      </w:r>
      <w:r w:rsidR="00197899">
        <w:rPr>
          <w:rFonts w:ascii="Times New Roman" w:hAnsi="Times New Roman" w:cs="Times New Roman"/>
          <w:lang w:val="en-US"/>
        </w:rPr>
        <w:t>the</w:t>
      </w:r>
      <w:r w:rsidR="00197899" w:rsidRPr="00197899">
        <w:rPr>
          <w:rFonts w:ascii="Times New Roman" w:hAnsi="Times New Roman" w:cs="Times New Roman"/>
          <w:lang w:val="en-US"/>
        </w:rPr>
        <w:t xml:space="preserve"> </w:t>
      </w:r>
      <w:r w:rsidR="00197899">
        <w:rPr>
          <w:rFonts w:ascii="Times New Roman" w:hAnsi="Times New Roman" w:cs="Times New Roman"/>
          <w:lang w:val="en-US"/>
        </w:rPr>
        <w:t>transient</w:t>
      </w:r>
      <w:r w:rsidR="00197899" w:rsidRPr="00197899">
        <w:rPr>
          <w:rFonts w:ascii="Times New Roman" w:hAnsi="Times New Roman" w:cs="Times New Roman"/>
          <w:lang w:val="en-US"/>
        </w:rPr>
        <w:t xml:space="preserve"> </w:t>
      </w:r>
      <w:r w:rsidR="00197899">
        <w:rPr>
          <w:rFonts w:ascii="Times New Roman" w:hAnsi="Times New Roman" w:cs="Times New Roman"/>
          <w:lang w:val="en-US"/>
        </w:rPr>
        <w:t>in</w:t>
      </w:r>
      <w:r w:rsidR="00197899" w:rsidRPr="00197899">
        <w:rPr>
          <w:rFonts w:ascii="Times New Roman" w:hAnsi="Times New Roman" w:cs="Times New Roman"/>
          <w:lang w:val="en-US"/>
        </w:rPr>
        <w:t xml:space="preserve"> </w:t>
      </w:r>
      <w:r w:rsidR="00197899">
        <w:rPr>
          <w:rFonts w:ascii="Times New Roman" w:hAnsi="Times New Roman" w:cs="Times New Roman"/>
          <w:lang w:val="en-US"/>
        </w:rPr>
        <w:t>the</w:t>
      </w:r>
      <w:r w:rsidR="00197899" w:rsidRPr="00197899">
        <w:rPr>
          <w:rFonts w:ascii="Times New Roman" w:hAnsi="Times New Roman" w:cs="Times New Roman"/>
          <w:lang w:val="en-US"/>
        </w:rPr>
        <w:t xml:space="preserve"> </w:t>
      </w:r>
      <w:r w:rsidR="00197899">
        <w:rPr>
          <w:rFonts w:ascii="Times New Roman" w:hAnsi="Times New Roman" w:cs="Times New Roman"/>
          <w:lang w:val="en-US"/>
        </w:rPr>
        <w:t>VT results in the occurrence of the zero sequence voltage U</w:t>
      </w:r>
      <w:r w:rsidR="00197899" w:rsidRPr="00197899">
        <w:rPr>
          <w:rFonts w:ascii="Times New Roman" w:hAnsi="Times New Roman" w:cs="Times New Roman"/>
          <w:vertAlign w:val="subscript"/>
          <w:lang w:val="en-US"/>
        </w:rPr>
        <w:t>0</w:t>
      </w:r>
      <w:r w:rsidR="00197899">
        <w:rPr>
          <w:rFonts w:ascii="Times New Roman" w:hAnsi="Times New Roman" w:cs="Times New Roman"/>
          <w:lang w:val="en-US"/>
        </w:rPr>
        <w:t xml:space="preserve">, which can </w:t>
      </w:r>
      <w:r w:rsidR="00DD16EC">
        <w:rPr>
          <w:rFonts w:ascii="Times New Roman" w:hAnsi="Times New Roman" w:cs="Times New Roman"/>
          <w:lang w:val="en-US"/>
        </w:rPr>
        <w:t xml:space="preserve">be </w:t>
      </w:r>
      <w:r w:rsidR="00197899">
        <w:rPr>
          <w:rFonts w:ascii="Times New Roman" w:hAnsi="Times New Roman" w:cs="Times New Roman"/>
          <w:lang w:val="en-US"/>
        </w:rPr>
        <w:t>mistakenly interpreted as an SPGF</w:t>
      </w:r>
      <w:r w:rsidR="008E66A3" w:rsidRPr="00197899">
        <w:rPr>
          <w:rFonts w:ascii="Times New Roman" w:hAnsi="Times New Roman" w:cs="Times New Roman"/>
          <w:lang w:val="en-US"/>
        </w:rPr>
        <w:t>.</w:t>
      </w:r>
    </w:p>
    <w:p w:rsidR="001A388B" w:rsidRPr="00197899" w:rsidRDefault="00197899" w:rsidP="00042667">
      <w:pPr>
        <w:spacing w:line="240" w:lineRule="auto"/>
        <w:ind w:firstLine="284"/>
        <w:contextualSpacing/>
        <w:jc w:val="both"/>
        <w:rPr>
          <w:rFonts w:ascii="Times New Roman" w:hAnsi="Times New Roman" w:cs="Times New Roman"/>
          <w:lang w:val="en-US"/>
        </w:rPr>
      </w:pPr>
      <w:r>
        <w:rPr>
          <w:rFonts w:ascii="Times New Roman" w:hAnsi="Times New Roman" w:cs="Times New Roman"/>
          <w:lang w:val="en-US"/>
        </w:rPr>
        <w:t>In</w:t>
      </w:r>
      <w:r w:rsidRPr="00197899">
        <w:rPr>
          <w:rFonts w:ascii="Times New Roman" w:hAnsi="Times New Roman" w:cs="Times New Roman"/>
          <w:lang w:val="en-US"/>
        </w:rPr>
        <w:t xml:space="preserve"> </w:t>
      </w:r>
      <w:r>
        <w:rPr>
          <w:rFonts w:ascii="Times New Roman" w:hAnsi="Times New Roman" w:cs="Times New Roman"/>
          <w:lang w:val="en-US"/>
        </w:rPr>
        <w:t>view</w:t>
      </w:r>
      <w:r w:rsidRPr="00197899">
        <w:rPr>
          <w:rFonts w:ascii="Times New Roman" w:hAnsi="Times New Roman" w:cs="Times New Roman"/>
          <w:lang w:val="en-US"/>
        </w:rPr>
        <w:t xml:space="preserve"> </w:t>
      </w:r>
      <w:r>
        <w:rPr>
          <w:rFonts w:ascii="Times New Roman" w:hAnsi="Times New Roman" w:cs="Times New Roman"/>
          <w:lang w:val="en-US"/>
        </w:rPr>
        <w:t>of</w:t>
      </w:r>
      <w:r w:rsidRPr="00197899">
        <w:rPr>
          <w:rFonts w:ascii="Times New Roman" w:hAnsi="Times New Roman" w:cs="Times New Roman"/>
          <w:lang w:val="en-US"/>
        </w:rPr>
        <w:t xml:space="preserve"> </w:t>
      </w:r>
      <w:r>
        <w:rPr>
          <w:rFonts w:ascii="Times New Roman" w:hAnsi="Times New Roman" w:cs="Times New Roman"/>
          <w:lang w:val="en-US"/>
        </w:rPr>
        <w:t>the</w:t>
      </w:r>
      <w:r w:rsidRPr="00197899">
        <w:rPr>
          <w:rFonts w:ascii="Times New Roman" w:hAnsi="Times New Roman" w:cs="Times New Roman"/>
          <w:lang w:val="en-US"/>
        </w:rPr>
        <w:t xml:space="preserve"> </w:t>
      </w:r>
      <w:r>
        <w:rPr>
          <w:rFonts w:ascii="Times New Roman" w:hAnsi="Times New Roman" w:cs="Times New Roman"/>
          <w:lang w:val="en-US"/>
        </w:rPr>
        <w:t>reasoning</w:t>
      </w:r>
      <w:r w:rsidRPr="00197899">
        <w:rPr>
          <w:rFonts w:ascii="Times New Roman" w:hAnsi="Times New Roman" w:cs="Times New Roman"/>
          <w:lang w:val="en-US"/>
        </w:rPr>
        <w:t xml:space="preserve"> </w:t>
      </w:r>
      <w:r>
        <w:rPr>
          <w:rFonts w:ascii="Times New Roman" w:hAnsi="Times New Roman" w:cs="Times New Roman"/>
          <w:lang w:val="en-US"/>
        </w:rPr>
        <w:t xml:space="preserve">presented above, the data obtained from instrument transformers for </w:t>
      </w:r>
      <w:r w:rsidR="001A388B" w:rsidRPr="00197899">
        <w:rPr>
          <w:rFonts w:ascii="Times New Roman" w:hAnsi="Times New Roman" w:cs="Times New Roman"/>
          <w:lang w:val="en-US"/>
        </w:rPr>
        <w:t xml:space="preserve">1-2 </w:t>
      </w:r>
      <w:proofErr w:type="spellStart"/>
      <w:r>
        <w:rPr>
          <w:rFonts w:ascii="Times New Roman" w:hAnsi="Times New Roman" w:cs="Times New Roman"/>
          <w:lang w:val="en-US"/>
        </w:rPr>
        <w:t>ms</w:t>
      </w:r>
      <w:proofErr w:type="spellEnd"/>
      <w:r>
        <w:rPr>
          <w:rFonts w:ascii="Times New Roman" w:hAnsi="Times New Roman" w:cs="Times New Roman"/>
          <w:lang w:val="en-US"/>
        </w:rPr>
        <w:t xml:space="preserve"> from the transient onset moment should be regarded as unreliable; otherwise, this may provoke false operation of the pickup unit</w:t>
      </w:r>
      <w:r w:rsidR="001A388B" w:rsidRPr="00197899">
        <w:rPr>
          <w:rFonts w:ascii="Times New Roman" w:hAnsi="Times New Roman" w:cs="Times New Roman"/>
          <w:lang w:val="en-US"/>
        </w:rPr>
        <w:t xml:space="preserve">. </w:t>
      </w:r>
      <w:r>
        <w:rPr>
          <w:rFonts w:ascii="Times New Roman" w:hAnsi="Times New Roman" w:cs="Times New Roman"/>
          <w:lang w:val="en-US"/>
        </w:rPr>
        <w:t>Besides</w:t>
      </w:r>
      <w:r w:rsidRPr="00197899">
        <w:rPr>
          <w:rFonts w:ascii="Times New Roman" w:hAnsi="Times New Roman" w:cs="Times New Roman"/>
          <w:lang w:val="en-US"/>
        </w:rPr>
        <w:t xml:space="preserve">, </w:t>
      </w:r>
      <w:r>
        <w:rPr>
          <w:rFonts w:ascii="Times New Roman" w:hAnsi="Times New Roman" w:cs="Times New Roman"/>
          <w:lang w:val="en-US"/>
        </w:rPr>
        <w:t>for</w:t>
      </w:r>
      <w:r w:rsidRPr="00197899">
        <w:rPr>
          <w:rFonts w:ascii="Times New Roman" w:hAnsi="Times New Roman" w:cs="Times New Roman"/>
          <w:lang w:val="en-US"/>
        </w:rPr>
        <w:t xml:space="preserve"> </w:t>
      </w:r>
      <w:r>
        <w:rPr>
          <w:rFonts w:ascii="Times New Roman" w:hAnsi="Times New Roman" w:cs="Times New Roman"/>
          <w:lang w:val="en-US"/>
        </w:rPr>
        <w:t>correct</w:t>
      </w:r>
      <w:r w:rsidRPr="00197899">
        <w:rPr>
          <w:rFonts w:ascii="Times New Roman" w:hAnsi="Times New Roman" w:cs="Times New Roman"/>
          <w:lang w:val="en-US"/>
        </w:rPr>
        <w:t xml:space="preserve"> </w:t>
      </w:r>
      <w:r>
        <w:rPr>
          <w:rFonts w:ascii="Times New Roman" w:hAnsi="Times New Roman" w:cs="Times New Roman"/>
          <w:lang w:val="en-US"/>
        </w:rPr>
        <w:t>operation</w:t>
      </w:r>
      <w:r w:rsidRPr="00197899">
        <w:rPr>
          <w:rFonts w:ascii="Times New Roman" w:hAnsi="Times New Roman" w:cs="Times New Roman"/>
          <w:lang w:val="en-US"/>
        </w:rPr>
        <w:t xml:space="preserve"> </w:t>
      </w:r>
      <w:r>
        <w:rPr>
          <w:rFonts w:ascii="Times New Roman" w:hAnsi="Times New Roman" w:cs="Times New Roman"/>
          <w:lang w:val="en-US"/>
        </w:rPr>
        <w:t>of</w:t>
      </w:r>
      <w:r w:rsidRPr="00197899">
        <w:rPr>
          <w:rFonts w:ascii="Times New Roman" w:hAnsi="Times New Roman" w:cs="Times New Roman"/>
          <w:lang w:val="en-US"/>
        </w:rPr>
        <w:t xml:space="preserve"> </w:t>
      </w:r>
      <w:r>
        <w:rPr>
          <w:rFonts w:ascii="Times New Roman" w:hAnsi="Times New Roman" w:cs="Times New Roman"/>
          <w:lang w:val="en-US"/>
        </w:rPr>
        <w:t>the</w:t>
      </w:r>
      <w:r w:rsidRPr="00197899">
        <w:rPr>
          <w:rFonts w:ascii="Times New Roman" w:hAnsi="Times New Roman" w:cs="Times New Roman"/>
          <w:lang w:val="en-US"/>
        </w:rPr>
        <w:t xml:space="preserve"> </w:t>
      </w:r>
      <w:r>
        <w:rPr>
          <w:rFonts w:ascii="Times New Roman" w:hAnsi="Times New Roman" w:cs="Times New Roman"/>
          <w:lang w:val="en-US"/>
        </w:rPr>
        <w:t>pickup</w:t>
      </w:r>
      <w:r w:rsidRPr="00197899">
        <w:rPr>
          <w:rFonts w:ascii="Times New Roman" w:hAnsi="Times New Roman" w:cs="Times New Roman"/>
          <w:lang w:val="en-US"/>
        </w:rPr>
        <w:t xml:space="preserve"> </w:t>
      </w:r>
      <w:r>
        <w:rPr>
          <w:rFonts w:ascii="Times New Roman" w:hAnsi="Times New Roman" w:cs="Times New Roman"/>
          <w:lang w:val="en-US"/>
        </w:rPr>
        <w:t>unit</w:t>
      </w:r>
      <w:r w:rsidRPr="00197899">
        <w:rPr>
          <w:rFonts w:ascii="Times New Roman" w:hAnsi="Times New Roman" w:cs="Times New Roman"/>
          <w:lang w:val="en-US"/>
        </w:rPr>
        <w:t xml:space="preserve">, </w:t>
      </w:r>
      <w:r>
        <w:rPr>
          <w:rFonts w:ascii="Times New Roman" w:hAnsi="Times New Roman" w:cs="Times New Roman"/>
          <w:lang w:val="en-US"/>
        </w:rPr>
        <w:t>the</w:t>
      </w:r>
      <w:r w:rsidRPr="00197899">
        <w:rPr>
          <w:rFonts w:ascii="Times New Roman" w:hAnsi="Times New Roman" w:cs="Times New Roman"/>
          <w:lang w:val="en-US"/>
        </w:rPr>
        <w:t xml:space="preserve"> </w:t>
      </w:r>
      <w:r>
        <w:rPr>
          <w:rFonts w:ascii="Times New Roman" w:hAnsi="Times New Roman" w:cs="Times New Roman"/>
          <w:lang w:val="en-US"/>
        </w:rPr>
        <w:t xml:space="preserve">SPGF mode recording setpoint should be above </w:t>
      </w:r>
      <w:r w:rsidR="001A388B" w:rsidRPr="00197899">
        <w:rPr>
          <w:rFonts w:ascii="Times New Roman" w:hAnsi="Times New Roman" w:cs="Times New Roman"/>
          <w:lang w:val="en-US"/>
        </w:rPr>
        <w:t xml:space="preserve">100/3 </w:t>
      </w:r>
      <w:r>
        <w:rPr>
          <w:rFonts w:ascii="Times New Roman" w:hAnsi="Times New Roman" w:cs="Times New Roman"/>
          <w:lang w:val="en-US"/>
        </w:rPr>
        <w:t>V</w:t>
      </w:r>
      <w:r w:rsidR="001A388B" w:rsidRPr="00197899">
        <w:rPr>
          <w:rFonts w:ascii="Times New Roman" w:hAnsi="Times New Roman" w:cs="Times New Roman"/>
          <w:lang w:val="en-US"/>
        </w:rPr>
        <w:t>.</w:t>
      </w:r>
    </w:p>
    <w:p w:rsidR="00246A91" w:rsidRPr="00834BA4" w:rsidRDefault="00246A91" w:rsidP="00042667">
      <w:pPr>
        <w:pStyle w:val="section"/>
      </w:pPr>
      <w:r>
        <w:rPr>
          <w:rFonts w:ascii="Times New Roman" w:hAnsi="Times New Roman"/>
          <w:szCs w:val="24"/>
          <w:lang w:val="en-US"/>
        </w:rPr>
        <w:t>Numerical</w:t>
      </w:r>
      <w:r w:rsidRPr="00EF7B27">
        <w:rPr>
          <w:rFonts w:ascii="Times New Roman" w:hAnsi="Times New Roman"/>
          <w:szCs w:val="24"/>
          <w:lang w:val="en-US"/>
        </w:rPr>
        <w:t xml:space="preserve"> </w:t>
      </w:r>
      <w:r w:rsidR="00191AA7">
        <w:rPr>
          <w:rFonts w:ascii="Times New Roman" w:hAnsi="Times New Roman"/>
          <w:szCs w:val="24"/>
          <w:lang w:val="en-US"/>
        </w:rPr>
        <w:t>e</w:t>
      </w:r>
      <w:r>
        <w:rPr>
          <w:rFonts w:ascii="Times New Roman" w:hAnsi="Times New Roman"/>
          <w:szCs w:val="24"/>
          <w:lang w:val="en-US"/>
        </w:rPr>
        <w:t>xperiments</w:t>
      </w:r>
      <w:r w:rsidRPr="00EF7B27">
        <w:rPr>
          <w:rFonts w:ascii="Times New Roman" w:hAnsi="Times New Roman"/>
          <w:szCs w:val="24"/>
          <w:lang w:val="en-US"/>
        </w:rPr>
        <w:t xml:space="preserve"> </w:t>
      </w:r>
      <w:r>
        <w:rPr>
          <w:rFonts w:ascii="Times New Roman" w:hAnsi="Times New Roman"/>
          <w:szCs w:val="24"/>
          <w:lang w:val="en-US"/>
        </w:rPr>
        <w:t>and</w:t>
      </w:r>
      <w:r w:rsidRPr="00EF7B27">
        <w:rPr>
          <w:rFonts w:ascii="Times New Roman" w:hAnsi="Times New Roman"/>
          <w:szCs w:val="24"/>
          <w:lang w:val="en-US"/>
        </w:rPr>
        <w:t xml:space="preserve"> </w:t>
      </w:r>
      <w:r w:rsidR="00191AA7">
        <w:rPr>
          <w:rFonts w:ascii="Times New Roman" w:hAnsi="Times New Roman"/>
          <w:szCs w:val="24"/>
          <w:lang w:val="en-US"/>
        </w:rPr>
        <w:t>v</w:t>
      </w:r>
      <w:r>
        <w:rPr>
          <w:rFonts w:ascii="Times New Roman" w:hAnsi="Times New Roman"/>
          <w:szCs w:val="24"/>
          <w:lang w:val="en-US"/>
        </w:rPr>
        <w:t>alidation</w:t>
      </w:r>
      <w:r w:rsidRPr="00EF7B27">
        <w:rPr>
          <w:rFonts w:ascii="Times New Roman" w:hAnsi="Times New Roman"/>
          <w:szCs w:val="24"/>
          <w:lang w:val="en-US"/>
        </w:rPr>
        <w:t xml:space="preserve"> </w:t>
      </w:r>
      <w:r>
        <w:rPr>
          <w:rFonts w:ascii="Times New Roman" w:hAnsi="Times New Roman"/>
          <w:szCs w:val="24"/>
          <w:lang w:val="en-US"/>
        </w:rPr>
        <w:t>of</w:t>
      </w:r>
      <w:r w:rsidRPr="00EF7B27">
        <w:rPr>
          <w:rFonts w:ascii="Times New Roman" w:hAnsi="Times New Roman"/>
          <w:szCs w:val="24"/>
          <w:lang w:val="en-US"/>
        </w:rPr>
        <w:t xml:space="preserve"> </w:t>
      </w:r>
      <w:r>
        <w:rPr>
          <w:rFonts w:ascii="Times New Roman" w:hAnsi="Times New Roman"/>
          <w:szCs w:val="24"/>
          <w:lang w:val="en-US"/>
        </w:rPr>
        <w:t>the</w:t>
      </w:r>
      <w:r w:rsidRPr="00EF7B27">
        <w:rPr>
          <w:rFonts w:ascii="Times New Roman" w:hAnsi="Times New Roman"/>
          <w:szCs w:val="24"/>
          <w:lang w:val="en-US"/>
        </w:rPr>
        <w:t xml:space="preserve"> </w:t>
      </w:r>
      <w:r w:rsidR="00191AA7">
        <w:rPr>
          <w:rFonts w:ascii="Times New Roman" w:hAnsi="Times New Roman"/>
          <w:szCs w:val="24"/>
          <w:lang w:val="en-US"/>
        </w:rPr>
        <w:t>r</w:t>
      </w:r>
      <w:r>
        <w:rPr>
          <w:rFonts w:ascii="Times New Roman" w:hAnsi="Times New Roman"/>
          <w:szCs w:val="24"/>
          <w:lang w:val="en-US"/>
        </w:rPr>
        <w:t>esults</w:t>
      </w:r>
    </w:p>
    <w:p w:rsidR="0024038A" w:rsidRPr="00EF7B27" w:rsidRDefault="00EF7B27" w:rsidP="00042667">
      <w:pPr>
        <w:spacing w:line="240" w:lineRule="auto"/>
        <w:contextualSpacing/>
        <w:jc w:val="both"/>
        <w:rPr>
          <w:rFonts w:ascii="Times New Roman" w:hAnsi="Times New Roman" w:cs="Times New Roman"/>
          <w:lang w:val="en-US"/>
        </w:rPr>
      </w:pPr>
      <w:r>
        <w:rPr>
          <w:rFonts w:ascii="Times New Roman" w:hAnsi="Times New Roman" w:cs="Times New Roman"/>
          <w:lang w:val="en-US"/>
        </w:rPr>
        <w:t>For</w:t>
      </w:r>
      <w:r w:rsidRPr="00EF7B27">
        <w:rPr>
          <w:rFonts w:ascii="Times New Roman" w:hAnsi="Times New Roman" w:cs="Times New Roman"/>
          <w:lang w:val="en-US"/>
        </w:rPr>
        <w:t xml:space="preserve"> </w:t>
      </w:r>
      <w:r>
        <w:rPr>
          <w:rFonts w:ascii="Times New Roman" w:hAnsi="Times New Roman" w:cs="Times New Roman"/>
          <w:lang w:val="en-US"/>
        </w:rPr>
        <w:t>checking</w:t>
      </w:r>
      <w:r w:rsidRPr="00EF7B27">
        <w:rPr>
          <w:rFonts w:ascii="Times New Roman" w:hAnsi="Times New Roman" w:cs="Times New Roman"/>
          <w:lang w:val="en-US"/>
        </w:rPr>
        <w:t xml:space="preserve"> </w:t>
      </w:r>
      <w:r>
        <w:rPr>
          <w:rFonts w:ascii="Times New Roman" w:hAnsi="Times New Roman" w:cs="Times New Roman"/>
          <w:lang w:val="en-US"/>
        </w:rPr>
        <w:t>how</w:t>
      </w:r>
      <w:r w:rsidRPr="00EF7B27">
        <w:rPr>
          <w:rFonts w:ascii="Times New Roman" w:hAnsi="Times New Roman" w:cs="Times New Roman"/>
          <w:lang w:val="en-US"/>
        </w:rPr>
        <w:t xml:space="preserve"> </w:t>
      </w:r>
      <w:r>
        <w:rPr>
          <w:rFonts w:ascii="Times New Roman" w:hAnsi="Times New Roman" w:cs="Times New Roman"/>
          <w:lang w:val="en-US"/>
        </w:rPr>
        <w:t>correctly</w:t>
      </w:r>
      <w:r w:rsidRPr="00EF7B27">
        <w:rPr>
          <w:rFonts w:ascii="Times New Roman" w:hAnsi="Times New Roman" w:cs="Times New Roman"/>
          <w:lang w:val="en-US"/>
        </w:rPr>
        <w:t xml:space="preserve"> </w:t>
      </w:r>
      <w:r>
        <w:rPr>
          <w:rFonts w:ascii="Times New Roman" w:hAnsi="Times New Roman" w:cs="Times New Roman"/>
          <w:lang w:val="en-US"/>
        </w:rPr>
        <w:t>the</w:t>
      </w:r>
      <w:r w:rsidRPr="00EF7B27">
        <w:rPr>
          <w:rFonts w:ascii="Times New Roman" w:hAnsi="Times New Roman" w:cs="Times New Roman"/>
          <w:lang w:val="en-US"/>
        </w:rPr>
        <w:t xml:space="preserve"> </w:t>
      </w:r>
      <w:r>
        <w:rPr>
          <w:rFonts w:ascii="Times New Roman" w:hAnsi="Times New Roman" w:cs="Times New Roman"/>
          <w:lang w:val="en-US"/>
        </w:rPr>
        <w:t xml:space="preserve">HSBT control algorithm operates in emergencies differing from one another in the kind and occurrence place, a pickup unit analysis mathematical model was developed, which was implemented in the </w:t>
      </w:r>
      <w:proofErr w:type="spellStart"/>
      <w:r w:rsidR="0024038A" w:rsidRPr="0024038A">
        <w:rPr>
          <w:rFonts w:ascii="Times New Roman" w:hAnsi="Times New Roman" w:cs="Times New Roman"/>
          <w:lang w:val="en-US"/>
        </w:rPr>
        <w:t>Matlab</w:t>
      </w:r>
      <w:proofErr w:type="spellEnd"/>
      <w:r w:rsidR="0024038A" w:rsidRPr="00EF7B27">
        <w:rPr>
          <w:rFonts w:ascii="Times New Roman" w:hAnsi="Times New Roman" w:cs="Times New Roman"/>
          <w:lang w:val="en-US"/>
        </w:rPr>
        <w:t xml:space="preserve"> (</w:t>
      </w:r>
      <w:r w:rsidR="0024038A" w:rsidRPr="0024038A">
        <w:rPr>
          <w:rFonts w:ascii="Times New Roman" w:hAnsi="Times New Roman" w:cs="Times New Roman"/>
          <w:lang w:val="en-US"/>
        </w:rPr>
        <w:t>Simulink</w:t>
      </w:r>
      <w:r w:rsidR="0024038A" w:rsidRPr="00EF7B27">
        <w:rPr>
          <w:rFonts w:ascii="Times New Roman" w:hAnsi="Times New Roman" w:cs="Times New Roman"/>
          <w:lang w:val="en-US"/>
        </w:rPr>
        <w:t>)</w:t>
      </w:r>
      <w:r>
        <w:rPr>
          <w:rFonts w:ascii="Times New Roman" w:hAnsi="Times New Roman" w:cs="Times New Roman"/>
          <w:lang w:val="en-US"/>
        </w:rPr>
        <w:t xml:space="preserve"> environment </w:t>
      </w:r>
      <w:r w:rsidR="0032379E" w:rsidRPr="00EF7B27">
        <w:rPr>
          <w:rFonts w:ascii="Times New Roman" w:hAnsi="Times New Roman" w:cs="Times New Roman"/>
          <w:lang w:val="en-US"/>
        </w:rPr>
        <w:t>[</w:t>
      </w:r>
      <w:r w:rsidR="00871535" w:rsidRPr="00EF7B27">
        <w:rPr>
          <w:rFonts w:ascii="Times New Roman" w:hAnsi="Times New Roman" w:cs="Times New Roman"/>
          <w:lang w:val="en-US"/>
        </w:rPr>
        <w:t>1</w:t>
      </w:r>
      <w:r w:rsidR="00495CDA" w:rsidRPr="00EF7B27">
        <w:rPr>
          <w:rFonts w:ascii="Times New Roman" w:hAnsi="Times New Roman" w:cs="Times New Roman"/>
          <w:lang w:val="en-US"/>
        </w:rPr>
        <w:t>4</w:t>
      </w:r>
      <w:r w:rsidR="0032379E" w:rsidRPr="00EF7B27">
        <w:rPr>
          <w:rFonts w:ascii="Times New Roman" w:hAnsi="Times New Roman" w:cs="Times New Roman"/>
          <w:lang w:val="en-US"/>
        </w:rPr>
        <w:t>] (</w:t>
      </w:r>
      <w:r>
        <w:rPr>
          <w:rFonts w:ascii="Times New Roman" w:hAnsi="Times New Roman" w:cs="Times New Roman"/>
          <w:lang w:val="en-US"/>
        </w:rPr>
        <w:t xml:space="preserve">Fig. </w:t>
      </w:r>
      <w:r w:rsidR="0032379E" w:rsidRPr="00EF7B27">
        <w:rPr>
          <w:rFonts w:ascii="Times New Roman" w:hAnsi="Times New Roman" w:cs="Times New Roman"/>
          <w:lang w:val="en-US"/>
        </w:rPr>
        <w:t>5)</w:t>
      </w:r>
      <w:r w:rsidR="0024038A" w:rsidRPr="00EF7B27">
        <w:rPr>
          <w:rFonts w:ascii="Times New Roman" w:hAnsi="Times New Roman" w:cs="Times New Roman"/>
          <w:lang w:val="en-US"/>
        </w:rPr>
        <w:t>.</w:t>
      </w:r>
    </w:p>
    <w:p w:rsidR="0024038A" w:rsidRPr="00EF7B27" w:rsidRDefault="0024038A" w:rsidP="00042667">
      <w:pPr>
        <w:spacing w:line="240" w:lineRule="auto"/>
        <w:ind w:firstLine="284"/>
        <w:contextualSpacing/>
        <w:jc w:val="both"/>
        <w:rPr>
          <w:rFonts w:ascii="Times New Roman" w:hAnsi="Times New Roman" w:cs="Times New Roman"/>
          <w:lang w:val="en-US"/>
        </w:rPr>
      </w:pPr>
    </w:p>
    <w:p w:rsidR="004326CA" w:rsidRPr="00EF7B27" w:rsidRDefault="004326CA" w:rsidP="00042667">
      <w:pPr>
        <w:spacing w:line="240" w:lineRule="auto"/>
        <w:ind w:firstLine="284"/>
        <w:contextualSpacing/>
        <w:jc w:val="both"/>
        <w:rPr>
          <w:rFonts w:ascii="Times New Roman" w:hAnsi="Times New Roman" w:cs="Times New Roman"/>
          <w:lang w:val="en-US"/>
        </w:rPr>
      </w:pPr>
      <w:r>
        <w:rPr>
          <w:rFonts w:ascii="Times New Roman" w:hAnsi="Times New Roman" w:cs="Times New Roman"/>
          <w:noProof/>
          <w:lang w:eastAsia="ru-RU"/>
        </w:rPr>
        <w:drawing>
          <wp:anchor distT="0" distB="0" distL="114300" distR="114300" simplePos="0" relativeHeight="251655680" behindDoc="1" locked="0" layoutInCell="1" allowOverlap="1" wp14:anchorId="7D73623A" wp14:editId="4E8C359E">
            <wp:simplePos x="0" y="0"/>
            <wp:positionH relativeFrom="column">
              <wp:posOffset>-212725</wp:posOffset>
            </wp:positionH>
            <wp:positionV relativeFrom="paragraph">
              <wp:posOffset>21590</wp:posOffset>
            </wp:positionV>
            <wp:extent cx="6142990" cy="1887855"/>
            <wp:effectExtent l="0" t="0" r="0" b="0"/>
            <wp:wrapNone/>
            <wp:docPr id="1" name="Рисунок 1" descr="D:\Work\ПРОЦИОН\Цырук СА\Грант\Работа по гранту\Статья Диф принцип\Модел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ПРОЦИОН\Цырук СА\Грант\Работа по гранту\Статья Диф принцип\Модель.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142990" cy="1887855"/>
                    </a:xfrm>
                    <a:prstGeom prst="rect">
                      <a:avLst/>
                    </a:prstGeom>
                    <a:noFill/>
                    <a:ln>
                      <a:noFill/>
                    </a:ln>
                  </pic:spPr>
                </pic:pic>
              </a:graphicData>
            </a:graphic>
          </wp:anchor>
        </w:drawing>
      </w:r>
    </w:p>
    <w:p w:rsidR="004252C8" w:rsidRPr="00EF7B27" w:rsidRDefault="004252C8" w:rsidP="00042667">
      <w:pPr>
        <w:spacing w:line="240" w:lineRule="auto"/>
        <w:ind w:firstLine="284"/>
        <w:jc w:val="both"/>
        <w:rPr>
          <w:rFonts w:ascii="Times New Roman" w:hAnsi="Times New Roman" w:cs="Times New Roman"/>
          <w:lang w:val="en-US"/>
        </w:rPr>
      </w:pPr>
    </w:p>
    <w:p w:rsidR="002115EC" w:rsidRPr="00EF7B27" w:rsidRDefault="002115EC" w:rsidP="00042667">
      <w:pPr>
        <w:spacing w:line="240" w:lineRule="auto"/>
        <w:ind w:firstLine="284"/>
        <w:jc w:val="both"/>
        <w:rPr>
          <w:rFonts w:ascii="Times New Roman" w:hAnsi="Times New Roman" w:cs="Times New Roman"/>
          <w:lang w:val="en-US"/>
        </w:rPr>
      </w:pPr>
    </w:p>
    <w:p w:rsidR="00EF58C1" w:rsidRPr="00EF7B27" w:rsidRDefault="00EF58C1" w:rsidP="00042667">
      <w:pPr>
        <w:spacing w:line="240" w:lineRule="auto"/>
        <w:ind w:firstLine="284"/>
        <w:jc w:val="both"/>
        <w:rPr>
          <w:rFonts w:ascii="Times New Roman" w:hAnsi="Times New Roman" w:cs="Times New Roman"/>
          <w:lang w:val="en-US"/>
        </w:rPr>
      </w:pPr>
    </w:p>
    <w:p w:rsidR="004326CA" w:rsidRPr="00EF7B27" w:rsidRDefault="004326CA" w:rsidP="00042667">
      <w:pPr>
        <w:spacing w:line="240" w:lineRule="auto"/>
        <w:ind w:firstLine="284"/>
        <w:jc w:val="both"/>
        <w:rPr>
          <w:rFonts w:ascii="Times New Roman" w:hAnsi="Times New Roman" w:cs="Times New Roman"/>
          <w:lang w:val="en-US"/>
        </w:rPr>
      </w:pPr>
    </w:p>
    <w:p w:rsidR="004326CA" w:rsidRPr="00EF7B27" w:rsidRDefault="004326CA" w:rsidP="00042667">
      <w:pPr>
        <w:spacing w:line="240" w:lineRule="auto"/>
        <w:ind w:firstLine="284"/>
        <w:jc w:val="both"/>
        <w:rPr>
          <w:rFonts w:ascii="Times New Roman" w:hAnsi="Times New Roman" w:cs="Times New Roman"/>
          <w:lang w:val="en-US"/>
        </w:rPr>
      </w:pPr>
    </w:p>
    <w:p w:rsidR="004326CA" w:rsidRPr="00EF7B27" w:rsidRDefault="004326CA" w:rsidP="00042667">
      <w:pPr>
        <w:spacing w:line="240" w:lineRule="auto"/>
        <w:ind w:firstLine="284"/>
        <w:jc w:val="both"/>
        <w:rPr>
          <w:rFonts w:ascii="Times New Roman" w:hAnsi="Times New Roman" w:cs="Times New Roman"/>
          <w:lang w:val="en-US"/>
        </w:rPr>
      </w:pPr>
    </w:p>
    <w:p w:rsidR="00246A91" w:rsidRDefault="00246A91" w:rsidP="00042667">
      <w:pPr>
        <w:spacing w:before="240" w:after="240" w:line="240" w:lineRule="auto"/>
        <w:ind w:firstLine="284"/>
        <w:jc w:val="center"/>
        <w:rPr>
          <w:rFonts w:ascii="Times New Roman" w:hAnsi="Times New Roman" w:cs="Times New Roman"/>
          <w:lang w:val="en-US"/>
        </w:rPr>
      </w:pPr>
      <w:r w:rsidRPr="009A7EAC">
        <w:rPr>
          <w:rFonts w:ascii="Times New Roman" w:eastAsia="Times New Roman" w:hAnsi="Times New Roman" w:cs="Times New Roman"/>
          <w:b/>
          <w:szCs w:val="20"/>
          <w:lang w:val="en-US"/>
        </w:rPr>
        <w:t xml:space="preserve">Figure </w:t>
      </w:r>
      <w:r w:rsidRPr="00246A91">
        <w:rPr>
          <w:rFonts w:ascii="Times New Roman" w:eastAsia="Times New Roman" w:hAnsi="Times New Roman" w:cs="Times New Roman"/>
          <w:b/>
          <w:szCs w:val="20"/>
          <w:lang w:val="en-US"/>
        </w:rPr>
        <w:t>5</w:t>
      </w:r>
      <w:r w:rsidRPr="009A7EAC">
        <w:rPr>
          <w:rFonts w:ascii="Times New Roman" w:eastAsia="Times New Roman" w:hAnsi="Times New Roman" w:cs="Times New Roman"/>
          <w:b/>
          <w:szCs w:val="20"/>
          <w:lang w:val="en-US"/>
        </w:rPr>
        <w:t>.</w:t>
      </w:r>
      <w:r w:rsidRPr="00834BA4">
        <w:rPr>
          <w:rFonts w:ascii="Times New Roman" w:hAnsi="Times New Roman" w:cs="Times New Roman"/>
          <w:lang w:val="en-US"/>
        </w:rPr>
        <w:t xml:space="preserve"> </w:t>
      </w:r>
      <w:r>
        <w:rPr>
          <w:rFonts w:ascii="Times New Roman" w:hAnsi="Times New Roman" w:cs="Times New Roman"/>
          <w:lang w:val="en-US"/>
        </w:rPr>
        <w:t>Differential</w:t>
      </w:r>
      <w:r w:rsidRPr="00EF7B27">
        <w:rPr>
          <w:rFonts w:ascii="Times New Roman" w:hAnsi="Times New Roman" w:cs="Times New Roman"/>
          <w:lang w:val="en-US"/>
        </w:rPr>
        <w:t xml:space="preserve"> </w:t>
      </w:r>
      <w:r>
        <w:rPr>
          <w:rFonts w:ascii="Times New Roman" w:hAnsi="Times New Roman" w:cs="Times New Roman"/>
          <w:lang w:val="en-US"/>
        </w:rPr>
        <w:t>pickup</w:t>
      </w:r>
      <w:r w:rsidRPr="00EF7B27">
        <w:rPr>
          <w:rFonts w:ascii="Times New Roman" w:hAnsi="Times New Roman" w:cs="Times New Roman"/>
          <w:lang w:val="en-US"/>
        </w:rPr>
        <w:t xml:space="preserve"> </w:t>
      </w:r>
      <w:r>
        <w:rPr>
          <w:rFonts w:ascii="Times New Roman" w:hAnsi="Times New Roman" w:cs="Times New Roman"/>
          <w:lang w:val="en-US"/>
        </w:rPr>
        <w:t>unit analysis model.</w:t>
      </w:r>
    </w:p>
    <w:p w:rsidR="003B39E7" w:rsidRPr="00EF7B27" w:rsidRDefault="00EF7B27" w:rsidP="00042667">
      <w:pPr>
        <w:spacing w:line="240" w:lineRule="auto"/>
        <w:ind w:firstLine="284"/>
        <w:jc w:val="both"/>
        <w:rPr>
          <w:rFonts w:ascii="Times New Roman" w:hAnsi="Times New Roman" w:cs="Times New Roman"/>
          <w:lang w:val="en-US"/>
        </w:rPr>
      </w:pPr>
      <w:r>
        <w:rPr>
          <w:rFonts w:ascii="Times New Roman" w:hAnsi="Times New Roman" w:cs="Times New Roman"/>
          <w:lang w:val="en-US"/>
        </w:rPr>
        <w:t>For</w:t>
      </w:r>
      <w:r w:rsidRPr="00EF7B27">
        <w:rPr>
          <w:rFonts w:ascii="Times New Roman" w:hAnsi="Times New Roman" w:cs="Times New Roman"/>
          <w:lang w:val="en-US"/>
        </w:rPr>
        <w:t xml:space="preserve"> </w:t>
      </w:r>
      <w:r>
        <w:rPr>
          <w:rFonts w:ascii="Times New Roman" w:hAnsi="Times New Roman" w:cs="Times New Roman"/>
          <w:lang w:val="en-US"/>
        </w:rPr>
        <w:t>analyzing</w:t>
      </w:r>
      <w:r w:rsidRPr="00EF7B27">
        <w:rPr>
          <w:rFonts w:ascii="Times New Roman" w:hAnsi="Times New Roman" w:cs="Times New Roman"/>
          <w:lang w:val="en-US"/>
        </w:rPr>
        <w:t xml:space="preserve"> </w:t>
      </w:r>
      <w:r>
        <w:rPr>
          <w:rFonts w:ascii="Times New Roman" w:hAnsi="Times New Roman" w:cs="Times New Roman"/>
          <w:lang w:val="en-US"/>
        </w:rPr>
        <w:t>the</w:t>
      </w:r>
      <w:r w:rsidRPr="00EF7B27">
        <w:rPr>
          <w:rFonts w:ascii="Times New Roman" w:hAnsi="Times New Roman" w:cs="Times New Roman"/>
          <w:lang w:val="en-US"/>
        </w:rPr>
        <w:t xml:space="preserve"> </w:t>
      </w:r>
      <w:r>
        <w:rPr>
          <w:rFonts w:ascii="Times New Roman" w:hAnsi="Times New Roman" w:cs="Times New Roman"/>
          <w:lang w:val="en-US"/>
        </w:rPr>
        <w:t>model</w:t>
      </w:r>
      <w:r w:rsidRPr="00EF7B27">
        <w:rPr>
          <w:rFonts w:ascii="Times New Roman" w:hAnsi="Times New Roman" w:cs="Times New Roman"/>
          <w:lang w:val="en-US"/>
        </w:rPr>
        <w:t xml:space="preserve"> </w:t>
      </w:r>
      <w:r>
        <w:rPr>
          <w:rFonts w:ascii="Times New Roman" w:hAnsi="Times New Roman" w:cs="Times New Roman"/>
          <w:lang w:val="en-US"/>
        </w:rPr>
        <w:t>behavior</w:t>
      </w:r>
      <w:r w:rsidRPr="00EF7B27">
        <w:rPr>
          <w:rFonts w:ascii="Times New Roman" w:hAnsi="Times New Roman" w:cs="Times New Roman"/>
          <w:lang w:val="en-US"/>
        </w:rPr>
        <w:t xml:space="preserve">, </w:t>
      </w:r>
      <w:r>
        <w:rPr>
          <w:rFonts w:ascii="Times New Roman" w:hAnsi="Times New Roman" w:cs="Times New Roman"/>
          <w:lang w:val="en-US"/>
        </w:rPr>
        <w:t>the</w:t>
      </w:r>
      <w:r w:rsidRPr="00EF7B27">
        <w:rPr>
          <w:rFonts w:ascii="Times New Roman" w:hAnsi="Times New Roman" w:cs="Times New Roman"/>
          <w:lang w:val="en-US"/>
        </w:rPr>
        <w:t xml:space="preserve"> </w:t>
      </w:r>
      <w:r>
        <w:rPr>
          <w:rFonts w:ascii="Times New Roman" w:hAnsi="Times New Roman" w:cs="Times New Roman"/>
          <w:lang w:val="en-US"/>
        </w:rPr>
        <w:t>following</w:t>
      </w:r>
      <w:r w:rsidRPr="00EF7B27">
        <w:rPr>
          <w:rFonts w:ascii="Times New Roman" w:hAnsi="Times New Roman" w:cs="Times New Roman"/>
          <w:lang w:val="en-US"/>
        </w:rPr>
        <w:t xml:space="preserve"> </w:t>
      </w:r>
      <w:r>
        <w:rPr>
          <w:rFonts w:ascii="Times New Roman" w:hAnsi="Times New Roman" w:cs="Times New Roman"/>
          <w:lang w:val="en-US"/>
        </w:rPr>
        <w:t>disturbances</w:t>
      </w:r>
      <w:r w:rsidRPr="00EF7B27">
        <w:rPr>
          <w:rFonts w:ascii="Times New Roman" w:hAnsi="Times New Roman" w:cs="Times New Roman"/>
          <w:lang w:val="en-US"/>
        </w:rPr>
        <w:t xml:space="preserve"> </w:t>
      </w:r>
      <w:r>
        <w:rPr>
          <w:rFonts w:ascii="Times New Roman" w:hAnsi="Times New Roman" w:cs="Times New Roman"/>
          <w:lang w:val="en-US"/>
        </w:rPr>
        <w:t>are</w:t>
      </w:r>
      <w:r w:rsidRPr="00EF7B27">
        <w:rPr>
          <w:rFonts w:ascii="Times New Roman" w:hAnsi="Times New Roman" w:cs="Times New Roman"/>
          <w:lang w:val="en-US"/>
        </w:rPr>
        <w:t xml:space="preserve"> </w:t>
      </w:r>
      <w:r>
        <w:rPr>
          <w:rFonts w:ascii="Times New Roman" w:hAnsi="Times New Roman" w:cs="Times New Roman"/>
          <w:lang w:val="en-US"/>
        </w:rPr>
        <w:t>applied</w:t>
      </w:r>
      <w:r w:rsidRPr="00EF7B27">
        <w:rPr>
          <w:rFonts w:ascii="Times New Roman" w:hAnsi="Times New Roman" w:cs="Times New Roman"/>
          <w:lang w:val="en-US"/>
        </w:rPr>
        <w:t xml:space="preserve"> </w:t>
      </w:r>
      <w:r>
        <w:rPr>
          <w:rFonts w:ascii="Times New Roman" w:hAnsi="Times New Roman" w:cs="Times New Roman"/>
          <w:lang w:val="en-US"/>
        </w:rPr>
        <w:t>to</w:t>
      </w:r>
      <w:r w:rsidRPr="00EF7B27">
        <w:rPr>
          <w:rFonts w:ascii="Times New Roman" w:hAnsi="Times New Roman" w:cs="Times New Roman"/>
          <w:lang w:val="en-US"/>
        </w:rPr>
        <w:t xml:space="preserve"> </w:t>
      </w:r>
      <w:r>
        <w:rPr>
          <w:rFonts w:ascii="Times New Roman" w:hAnsi="Times New Roman" w:cs="Times New Roman"/>
          <w:lang w:val="en-US"/>
        </w:rPr>
        <w:t>its</w:t>
      </w:r>
      <w:r w:rsidRPr="00EF7B27">
        <w:rPr>
          <w:rFonts w:ascii="Times New Roman" w:hAnsi="Times New Roman" w:cs="Times New Roman"/>
          <w:lang w:val="en-US"/>
        </w:rPr>
        <w:t xml:space="preserve"> </w:t>
      </w:r>
      <w:r>
        <w:rPr>
          <w:rFonts w:ascii="Times New Roman" w:hAnsi="Times New Roman" w:cs="Times New Roman"/>
          <w:lang w:val="en-US"/>
        </w:rPr>
        <w:t>input</w:t>
      </w:r>
      <w:r w:rsidRPr="00EF7B27">
        <w:rPr>
          <w:rFonts w:ascii="Times New Roman" w:hAnsi="Times New Roman" w:cs="Times New Roman"/>
          <w:lang w:val="en-US"/>
        </w:rPr>
        <w:t>:</w:t>
      </w:r>
      <w:r w:rsidR="003B39E7" w:rsidRPr="00EF7B27">
        <w:rPr>
          <w:rFonts w:ascii="Times New Roman" w:hAnsi="Times New Roman" w:cs="Times New Roman"/>
          <w:lang w:val="en-US"/>
        </w:rPr>
        <w:t xml:space="preserve"> </w:t>
      </w:r>
      <w:r>
        <w:rPr>
          <w:rFonts w:ascii="Times New Roman" w:hAnsi="Times New Roman" w:cs="Times New Roman"/>
          <w:lang w:val="en-US"/>
        </w:rPr>
        <w:t>in the first case, it is a sinusoidal signal</w:t>
      </w:r>
      <w:r w:rsidR="003B39E7" w:rsidRPr="00EF7B27">
        <w:rPr>
          <w:rFonts w:ascii="Times New Roman" w:hAnsi="Times New Roman" w:cs="Times New Roman"/>
          <w:lang w:val="en-US"/>
        </w:rPr>
        <w:t xml:space="preserve"> 60</w:t>
      </w:r>
      <w:r>
        <w:rPr>
          <w:rFonts w:ascii="Times New Roman" w:hAnsi="Times New Roman" w:cs="Times New Roman"/>
          <w:lang w:val="en-US"/>
        </w:rPr>
        <w:t> </w:t>
      </w:r>
      <w:r w:rsidR="003B39E7">
        <w:rPr>
          <w:rFonts w:ascii="Times New Roman" w:hAnsi="Times New Roman" w:cs="Times New Roman"/>
          <w:lang w:val="en-US"/>
        </w:rPr>
        <w:t>sin</w:t>
      </w:r>
      <w:r w:rsidR="003B39E7" w:rsidRPr="00EF7B27">
        <w:rPr>
          <w:rFonts w:ascii="Times New Roman" w:hAnsi="Times New Roman" w:cs="Times New Roman"/>
          <w:lang w:val="en-US"/>
        </w:rPr>
        <w:t>(</w:t>
      </w:r>
      <w:r w:rsidR="003B39E7">
        <w:rPr>
          <w:rFonts w:ascii="Times New Roman" w:hAnsi="Times New Roman" w:cs="Times New Roman"/>
        </w:rPr>
        <w:t>ω</w:t>
      </w:r>
      <w:r w:rsidR="003B39E7">
        <w:rPr>
          <w:rFonts w:ascii="Times New Roman" w:hAnsi="Times New Roman" w:cs="Times New Roman"/>
          <w:lang w:val="en-US"/>
        </w:rPr>
        <w:t>t</w:t>
      </w:r>
      <w:r w:rsidR="003B39E7" w:rsidRPr="00EF7B27">
        <w:rPr>
          <w:rFonts w:ascii="Times New Roman" w:hAnsi="Times New Roman" w:cs="Times New Roman"/>
          <w:lang w:val="en-US"/>
        </w:rPr>
        <w:t xml:space="preserve">) </w:t>
      </w:r>
      <w:r>
        <w:rPr>
          <w:rFonts w:ascii="Times New Roman" w:hAnsi="Times New Roman" w:cs="Times New Roman"/>
          <w:lang w:val="en-US"/>
        </w:rPr>
        <w:t>with its amplitude decreased by a factor of two at the time moment</w:t>
      </w:r>
      <w:r w:rsidR="003B39E7" w:rsidRPr="00EF7B27">
        <w:rPr>
          <w:rFonts w:ascii="Times New Roman" w:hAnsi="Times New Roman" w:cs="Times New Roman"/>
          <w:lang w:val="en-US"/>
        </w:rPr>
        <w:t xml:space="preserve"> 0</w:t>
      </w:r>
      <w:r>
        <w:rPr>
          <w:rFonts w:ascii="Times New Roman" w:hAnsi="Times New Roman" w:cs="Times New Roman"/>
          <w:lang w:val="en-US"/>
        </w:rPr>
        <w:t>.</w:t>
      </w:r>
      <w:r w:rsidR="003B39E7" w:rsidRPr="00EF7B27">
        <w:rPr>
          <w:rFonts w:ascii="Times New Roman" w:hAnsi="Times New Roman" w:cs="Times New Roman"/>
          <w:lang w:val="en-US"/>
        </w:rPr>
        <w:t>155</w:t>
      </w:r>
      <w:r w:rsidR="00DD16EC">
        <w:rPr>
          <w:rFonts w:ascii="Times New Roman" w:hAnsi="Times New Roman" w:cs="Times New Roman"/>
          <w:lang w:val="en-US"/>
        </w:rPr>
        <w:t> </w:t>
      </w:r>
      <w:proofErr w:type="spellStart"/>
      <w:r>
        <w:rPr>
          <w:rFonts w:ascii="Times New Roman" w:hAnsi="Times New Roman" w:cs="Times New Roman"/>
          <w:lang w:val="en-US"/>
        </w:rPr>
        <w:t>ms</w:t>
      </w:r>
      <w:proofErr w:type="spellEnd"/>
      <w:r>
        <w:rPr>
          <w:rFonts w:ascii="Times New Roman" w:hAnsi="Times New Roman" w:cs="Times New Roman"/>
          <w:lang w:val="en-US"/>
        </w:rPr>
        <w:t xml:space="preserve">, and in the second case, a step change of the phase by </w:t>
      </w:r>
      <w:r w:rsidRPr="00EF7B27">
        <w:rPr>
          <w:rFonts w:ascii="Times New Roman" w:hAnsi="Times New Roman" w:cs="Times New Roman"/>
          <w:lang w:val="en-US"/>
        </w:rPr>
        <w:t>30</w:t>
      </w:r>
      <w:r>
        <w:rPr>
          <w:rFonts w:ascii="Times New Roman" w:hAnsi="Times New Roman" w:cs="Times New Roman"/>
          <w:lang w:val="en-US"/>
        </w:rPr>
        <w:sym w:font="Symbol" w:char="F0B0"/>
      </w:r>
      <w:r>
        <w:rPr>
          <w:rFonts w:ascii="Times New Roman" w:hAnsi="Times New Roman" w:cs="Times New Roman"/>
          <w:lang w:val="en-US"/>
        </w:rPr>
        <w:t xml:space="preserve"> occurs in the input signal under the same conditions</w:t>
      </w:r>
      <w:r w:rsidR="003B39E7" w:rsidRPr="00EF7B27">
        <w:rPr>
          <w:rFonts w:ascii="Times New Roman" w:hAnsi="Times New Roman" w:cs="Times New Roman"/>
          <w:lang w:val="en-US"/>
        </w:rPr>
        <w:t xml:space="preserve">. </w:t>
      </w:r>
      <w:r>
        <w:rPr>
          <w:rFonts w:ascii="Times New Roman" w:hAnsi="Times New Roman" w:cs="Times New Roman"/>
          <w:lang w:val="en-US"/>
        </w:rPr>
        <w:t xml:space="preserve">The input signal type is selected by means of </w:t>
      </w:r>
      <w:r w:rsidR="00DD16EC">
        <w:rPr>
          <w:rFonts w:ascii="Times New Roman" w:hAnsi="Times New Roman" w:cs="Times New Roman"/>
          <w:lang w:val="en-US"/>
        </w:rPr>
        <w:t xml:space="preserve">the </w:t>
      </w:r>
      <w:r w:rsidR="00DD16EC" w:rsidRPr="00351510">
        <w:rPr>
          <w:rFonts w:ascii="Times New Roman" w:hAnsi="Times New Roman" w:cs="Times New Roman"/>
          <w:lang w:val="en-US"/>
        </w:rPr>
        <w:t>SW</w:t>
      </w:r>
      <w:r w:rsidR="00DD16EC" w:rsidRPr="00EF7B27">
        <w:rPr>
          <w:rFonts w:ascii="Times New Roman" w:hAnsi="Times New Roman" w:cs="Times New Roman"/>
          <w:lang w:val="en-US"/>
        </w:rPr>
        <w:t>1</w:t>
      </w:r>
      <w:r w:rsidR="00DD16EC">
        <w:rPr>
          <w:rFonts w:ascii="Times New Roman" w:hAnsi="Times New Roman" w:cs="Times New Roman"/>
          <w:lang w:val="en-US"/>
        </w:rPr>
        <w:t xml:space="preserve"> </w:t>
      </w:r>
      <w:r>
        <w:rPr>
          <w:rFonts w:ascii="Times New Roman" w:hAnsi="Times New Roman" w:cs="Times New Roman"/>
          <w:lang w:val="en-US"/>
        </w:rPr>
        <w:t>switch.</w:t>
      </w:r>
      <w:r w:rsidR="003B39E7" w:rsidRPr="00EF7B27">
        <w:rPr>
          <w:rFonts w:ascii="Times New Roman" w:hAnsi="Times New Roman" w:cs="Times New Roman"/>
          <w:lang w:val="en-US"/>
        </w:rPr>
        <w:t xml:space="preserve"> </w:t>
      </w:r>
      <w:r>
        <w:rPr>
          <w:rFonts w:ascii="Times New Roman" w:hAnsi="Times New Roman" w:cs="Times New Roman"/>
          <w:lang w:val="en-US"/>
        </w:rPr>
        <w:t>The</w:t>
      </w:r>
      <w:r w:rsidRPr="00EF7B27">
        <w:rPr>
          <w:rFonts w:ascii="Times New Roman" w:hAnsi="Times New Roman" w:cs="Times New Roman"/>
          <w:lang w:val="en-US"/>
        </w:rPr>
        <w:t xml:space="preserve"> </w:t>
      </w:r>
      <w:r>
        <w:rPr>
          <w:rFonts w:ascii="Times New Roman" w:hAnsi="Times New Roman" w:cs="Times New Roman"/>
          <w:lang w:val="en-US"/>
        </w:rPr>
        <w:t>actuation</w:t>
      </w:r>
      <w:r w:rsidRPr="00EF7B27">
        <w:rPr>
          <w:rFonts w:ascii="Times New Roman" w:hAnsi="Times New Roman" w:cs="Times New Roman"/>
          <w:lang w:val="en-US"/>
        </w:rPr>
        <w:t xml:space="preserve"> </w:t>
      </w:r>
      <w:r>
        <w:rPr>
          <w:rFonts w:ascii="Times New Roman" w:hAnsi="Times New Roman" w:cs="Times New Roman"/>
          <w:lang w:val="en-US"/>
        </w:rPr>
        <w:t>threshold</w:t>
      </w:r>
      <w:r w:rsidRPr="00EF7B27">
        <w:rPr>
          <w:rFonts w:ascii="Times New Roman" w:hAnsi="Times New Roman" w:cs="Times New Roman"/>
          <w:lang w:val="en-US"/>
        </w:rPr>
        <w:t xml:space="preserve"> </w:t>
      </w:r>
      <w:r>
        <w:rPr>
          <w:rFonts w:ascii="Times New Roman" w:hAnsi="Times New Roman" w:cs="Times New Roman"/>
          <w:lang w:val="en-US"/>
        </w:rPr>
        <w:t>in</w:t>
      </w:r>
      <w:r w:rsidRPr="00EF7B27">
        <w:rPr>
          <w:rFonts w:ascii="Times New Roman" w:hAnsi="Times New Roman" w:cs="Times New Roman"/>
          <w:lang w:val="en-US"/>
        </w:rPr>
        <w:t xml:space="preserve"> </w:t>
      </w:r>
      <w:r>
        <w:rPr>
          <w:rFonts w:ascii="Times New Roman" w:hAnsi="Times New Roman" w:cs="Times New Roman"/>
          <w:lang w:val="en-US"/>
        </w:rPr>
        <w:t>response</w:t>
      </w:r>
      <w:r w:rsidRPr="00EF7B27">
        <w:rPr>
          <w:rFonts w:ascii="Times New Roman" w:hAnsi="Times New Roman" w:cs="Times New Roman"/>
          <w:lang w:val="en-US"/>
        </w:rPr>
        <w:t xml:space="preserve"> </w:t>
      </w:r>
      <w:r>
        <w:rPr>
          <w:rFonts w:ascii="Times New Roman" w:hAnsi="Times New Roman" w:cs="Times New Roman"/>
          <w:lang w:val="en-US"/>
        </w:rPr>
        <w:t>to</w:t>
      </w:r>
      <w:r w:rsidRPr="00EF7B27">
        <w:rPr>
          <w:rFonts w:ascii="Times New Roman" w:hAnsi="Times New Roman" w:cs="Times New Roman"/>
          <w:lang w:val="en-US"/>
        </w:rPr>
        <w:t xml:space="preserve"> </w:t>
      </w:r>
      <w:r>
        <w:rPr>
          <w:rFonts w:ascii="Times New Roman" w:hAnsi="Times New Roman" w:cs="Times New Roman"/>
          <w:lang w:val="en-US"/>
        </w:rPr>
        <w:t>the</w:t>
      </w:r>
      <w:r w:rsidRPr="00EF7B27">
        <w:rPr>
          <w:rFonts w:ascii="Times New Roman" w:hAnsi="Times New Roman" w:cs="Times New Roman"/>
          <w:lang w:val="en-US"/>
        </w:rPr>
        <w:t xml:space="preserve"> </w:t>
      </w:r>
      <w:r>
        <w:rPr>
          <w:rFonts w:ascii="Times New Roman" w:hAnsi="Times New Roman" w:cs="Times New Roman"/>
          <w:lang w:val="en-US"/>
        </w:rPr>
        <w:t>minimal voltage is set equal to</w:t>
      </w:r>
      <w:r w:rsidR="003B39E7" w:rsidRPr="00EF7B27">
        <w:rPr>
          <w:rFonts w:ascii="Times New Roman" w:hAnsi="Times New Roman" w:cs="Times New Roman"/>
          <w:lang w:val="en-US"/>
        </w:rPr>
        <w:t xml:space="preserve"> 30% </w:t>
      </w:r>
      <w:r>
        <w:rPr>
          <w:rFonts w:ascii="Times New Roman" w:hAnsi="Times New Roman" w:cs="Times New Roman"/>
          <w:lang w:val="en-US"/>
        </w:rPr>
        <w:t>of the nominal phase voltage</w:t>
      </w:r>
      <w:r w:rsidR="003B39E7" w:rsidRPr="00EF7B27">
        <w:rPr>
          <w:rFonts w:ascii="Times New Roman" w:hAnsi="Times New Roman" w:cs="Times New Roman"/>
          <w:lang w:val="en-US"/>
        </w:rPr>
        <w:t xml:space="preserve"> (</w:t>
      </w:r>
      <w:r w:rsidR="00246A91" w:rsidRPr="001D7ADF">
        <w:rPr>
          <w:rFonts w:ascii="Times New Roman" w:hAnsi="Times New Roman" w:cs="Times New Roman"/>
          <w:position w:val="-8"/>
        </w:rPr>
        <w:object w:dxaOrig="800" w:dyaOrig="340">
          <v:shape id="_x0000_i1044" type="#_x0000_t75" style="width:39.75pt;height:17.25pt" o:ole="">
            <v:imagedata r:id="rId52" o:title=""/>
          </v:shape>
          <o:OLEObject Type="Embed" ProgID="Equation.DSMT4" ShapeID="_x0000_i1044" DrawAspect="Content" ObjectID="_1695740015" r:id="rId53"/>
        </w:object>
      </w:r>
      <w:r>
        <w:rPr>
          <w:rFonts w:ascii="Times New Roman" w:hAnsi="Times New Roman" w:cs="Times New Roman"/>
          <w:lang w:val="en-US"/>
        </w:rPr>
        <w:t>V</w:t>
      </w:r>
      <w:r w:rsidR="003B39E7" w:rsidRPr="00EF7B27">
        <w:rPr>
          <w:rFonts w:ascii="Times New Roman" w:hAnsi="Times New Roman" w:cs="Times New Roman"/>
          <w:lang w:val="en-US"/>
        </w:rPr>
        <w:t xml:space="preserve">). </w:t>
      </w:r>
      <w:r>
        <w:rPr>
          <w:rFonts w:ascii="Times New Roman" w:hAnsi="Times New Roman" w:cs="Times New Roman"/>
          <w:lang w:val="en-US"/>
        </w:rPr>
        <w:t>The model uses the external HSBT actuation readiness signal</w:t>
      </w:r>
      <w:r w:rsidR="003B39E7" w:rsidRPr="00EF7B27">
        <w:rPr>
          <w:rFonts w:ascii="Times New Roman" w:hAnsi="Times New Roman" w:cs="Times New Roman"/>
          <w:lang w:val="en-US"/>
        </w:rPr>
        <w:t xml:space="preserve"> (</w:t>
      </w:r>
      <w:proofErr w:type="spellStart"/>
      <w:r w:rsidR="003B39E7">
        <w:rPr>
          <w:rFonts w:ascii="Times New Roman" w:hAnsi="Times New Roman" w:cs="Times New Roman"/>
          <w:lang w:val="en-US"/>
        </w:rPr>
        <w:t>T</w:t>
      </w:r>
      <w:r w:rsidR="003B39E7" w:rsidRPr="00EF7B27">
        <w:rPr>
          <w:rFonts w:ascii="Times New Roman" w:hAnsi="Times New Roman" w:cs="Times New Roman"/>
          <w:lang w:val="en-US"/>
        </w:rPr>
        <w:t>_</w:t>
      </w:r>
      <w:r w:rsidR="003B39E7">
        <w:rPr>
          <w:rFonts w:ascii="Times New Roman" w:hAnsi="Times New Roman" w:cs="Times New Roman"/>
          <w:lang w:val="en-US"/>
        </w:rPr>
        <w:t>Ready</w:t>
      </w:r>
      <w:proofErr w:type="spellEnd"/>
      <w:r w:rsidR="003B39E7" w:rsidRPr="00EF7B27">
        <w:rPr>
          <w:rFonts w:ascii="Times New Roman" w:hAnsi="Times New Roman" w:cs="Times New Roman"/>
          <w:lang w:val="en-US"/>
        </w:rPr>
        <w:t xml:space="preserve">) </w:t>
      </w:r>
      <w:r>
        <w:rPr>
          <w:rFonts w:ascii="Times New Roman" w:hAnsi="Times New Roman" w:cs="Times New Roman"/>
          <w:lang w:val="en-US"/>
        </w:rPr>
        <w:t>and the actuation banning signal from relay protection and automatic control devices</w:t>
      </w:r>
      <w:r w:rsidR="003B39E7" w:rsidRPr="00EF7B27">
        <w:rPr>
          <w:rFonts w:ascii="Times New Roman" w:hAnsi="Times New Roman" w:cs="Times New Roman"/>
          <w:lang w:val="en-US"/>
        </w:rPr>
        <w:t xml:space="preserve"> (</w:t>
      </w:r>
      <w:proofErr w:type="spellStart"/>
      <w:r w:rsidR="003B39E7">
        <w:rPr>
          <w:rFonts w:ascii="Times New Roman" w:hAnsi="Times New Roman" w:cs="Times New Roman"/>
          <w:lang w:val="en-US"/>
        </w:rPr>
        <w:t>Relay</w:t>
      </w:r>
      <w:r w:rsidR="003B39E7" w:rsidRPr="00EF7B27">
        <w:rPr>
          <w:rFonts w:ascii="Times New Roman" w:hAnsi="Times New Roman" w:cs="Times New Roman"/>
          <w:lang w:val="en-US"/>
        </w:rPr>
        <w:t>_</w:t>
      </w:r>
      <w:r w:rsidR="003B39E7">
        <w:rPr>
          <w:rFonts w:ascii="Times New Roman" w:hAnsi="Times New Roman" w:cs="Times New Roman"/>
          <w:lang w:val="en-US"/>
        </w:rPr>
        <w:t>Ban</w:t>
      </w:r>
      <w:proofErr w:type="spellEnd"/>
      <w:r w:rsidR="003B39E7" w:rsidRPr="00EF7B27">
        <w:rPr>
          <w:rFonts w:ascii="Times New Roman" w:hAnsi="Times New Roman" w:cs="Times New Roman"/>
          <w:lang w:val="en-US"/>
        </w:rPr>
        <w:t>).</w:t>
      </w:r>
      <w:r w:rsidR="00634DD3" w:rsidRPr="00EF7B27">
        <w:rPr>
          <w:rFonts w:ascii="Times New Roman" w:hAnsi="Times New Roman" w:cs="Times New Roman"/>
          <w:lang w:val="en-US"/>
        </w:rPr>
        <w:t xml:space="preserve"> </w:t>
      </w:r>
      <w:r>
        <w:rPr>
          <w:rFonts w:ascii="Times New Roman" w:hAnsi="Times New Roman" w:cs="Times New Roman"/>
          <w:lang w:val="en-US"/>
        </w:rPr>
        <w:t>The</w:t>
      </w:r>
      <w:r w:rsidRPr="00EF7B27">
        <w:rPr>
          <w:rFonts w:ascii="Times New Roman" w:hAnsi="Times New Roman" w:cs="Times New Roman"/>
          <w:lang w:val="en-US"/>
        </w:rPr>
        <w:t xml:space="preserve"> </w:t>
      </w:r>
      <w:r>
        <w:rPr>
          <w:rFonts w:ascii="Times New Roman" w:hAnsi="Times New Roman" w:cs="Times New Roman"/>
          <w:lang w:val="en-US"/>
        </w:rPr>
        <w:t>model</w:t>
      </w:r>
      <w:r w:rsidRPr="00EF7B27">
        <w:rPr>
          <w:rFonts w:ascii="Times New Roman" w:hAnsi="Times New Roman" w:cs="Times New Roman"/>
          <w:lang w:val="en-US"/>
        </w:rPr>
        <w:t xml:space="preserve"> </w:t>
      </w:r>
      <w:r>
        <w:rPr>
          <w:rFonts w:ascii="Times New Roman" w:hAnsi="Times New Roman" w:cs="Times New Roman"/>
          <w:lang w:val="en-US"/>
        </w:rPr>
        <w:t>output</w:t>
      </w:r>
      <w:r w:rsidRPr="00EF7B27">
        <w:rPr>
          <w:rFonts w:ascii="Times New Roman" w:hAnsi="Times New Roman" w:cs="Times New Roman"/>
          <w:lang w:val="en-US"/>
        </w:rPr>
        <w:t xml:space="preserve"> </w:t>
      </w:r>
      <w:r>
        <w:rPr>
          <w:rFonts w:ascii="Times New Roman" w:hAnsi="Times New Roman" w:cs="Times New Roman"/>
          <w:lang w:val="en-US"/>
        </w:rPr>
        <w:t>value</w:t>
      </w:r>
      <w:r w:rsidRPr="00EF7B27">
        <w:rPr>
          <w:rFonts w:ascii="Times New Roman" w:hAnsi="Times New Roman" w:cs="Times New Roman"/>
          <w:lang w:val="en-US"/>
        </w:rPr>
        <w:t xml:space="preserve"> </w:t>
      </w:r>
      <w:r>
        <w:rPr>
          <w:rFonts w:ascii="Times New Roman" w:hAnsi="Times New Roman" w:cs="Times New Roman"/>
          <w:lang w:val="en-US"/>
        </w:rPr>
        <w:t>is</w:t>
      </w:r>
      <w:r w:rsidRPr="00EF7B27">
        <w:rPr>
          <w:rFonts w:ascii="Times New Roman" w:hAnsi="Times New Roman" w:cs="Times New Roman"/>
          <w:lang w:val="en-US"/>
        </w:rPr>
        <w:t xml:space="preserve"> </w:t>
      </w:r>
      <w:r>
        <w:rPr>
          <w:rFonts w:ascii="Times New Roman" w:hAnsi="Times New Roman" w:cs="Times New Roman"/>
          <w:lang w:val="en-US"/>
        </w:rPr>
        <w:t>the</w:t>
      </w:r>
      <w:r w:rsidRPr="00EF7B27">
        <w:rPr>
          <w:rFonts w:ascii="Times New Roman" w:hAnsi="Times New Roman" w:cs="Times New Roman"/>
          <w:lang w:val="en-US"/>
        </w:rPr>
        <w:t xml:space="preserve"> </w:t>
      </w:r>
      <w:r>
        <w:rPr>
          <w:rFonts w:ascii="Times New Roman" w:hAnsi="Times New Roman" w:cs="Times New Roman"/>
          <w:lang w:val="en-US"/>
        </w:rPr>
        <w:t>following</w:t>
      </w:r>
      <w:r w:rsidRPr="00EF7B27">
        <w:rPr>
          <w:rFonts w:ascii="Times New Roman" w:hAnsi="Times New Roman" w:cs="Times New Roman"/>
          <w:lang w:val="en-US"/>
        </w:rPr>
        <w:t xml:space="preserve"> </w:t>
      </w:r>
      <w:r>
        <w:rPr>
          <w:rFonts w:ascii="Times New Roman" w:hAnsi="Times New Roman" w:cs="Times New Roman"/>
          <w:lang w:val="en-US"/>
        </w:rPr>
        <w:t>logical</w:t>
      </w:r>
      <w:r w:rsidRPr="00EF7B27">
        <w:rPr>
          <w:rFonts w:ascii="Times New Roman" w:hAnsi="Times New Roman" w:cs="Times New Roman"/>
          <w:lang w:val="en-US"/>
        </w:rPr>
        <w:t xml:space="preserve"> </w:t>
      </w:r>
      <w:r>
        <w:rPr>
          <w:rFonts w:ascii="Times New Roman" w:hAnsi="Times New Roman" w:cs="Times New Roman"/>
          <w:lang w:val="en-US"/>
        </w:rPr>
        <w:t xml:space="preserve">values at the </w:t>
      </w:r>
      <w:r w:rsidR="003B39E7">
        <w:rPr>
          <w:rFonts w:ascii="Times New Roman" w:hAnsi="Times New Roman" w:cs="Times New Roman"/>
          <w:lang w:val="en-US"/>
        </w:rPr>
        <w:t>RS</w:t>
      </w:r>
      <w:r>
        <w:rPr>
          <w:rFonts w:ascii="Times New Roman" w:hAnsi="Times New Roman" w:cs="Times New Roman"/>
          <w:lang w:val="en-US"/>
        </w:rPr>
        <w:t xml:space="preserve"> flip-flop output</w:t>
      </w:r>
      <w:r w:rsidR="003B39E7" w:rsidRPr="00EF7B27">
        <w:rPr>
          <w:rFonts w:ascii="Times New Roman" w:hAnsi="Times New Roman" w:cs="Times New Roman"/>
          <w:lang w:val="en-US"/>
        </w:rPr>
        <w:t xml:space="preserve"> (</w:t>
      </w:r>
      <w:proofErr w:type="spellStart"/>
      <w:r w:rsidR="003B39E7" w:rsidRPr="00EF7B27">
        <w:rPr>
          <w:rFonts w:ascii="Times New Roman" w:hAnsi="Times New Roman" w:cs="Times New Roman"/>
          <w:lang w:val="en-US"/>
        </w:rPr>
        <w:t>Diff_Out</w:t>
      </w:r>
      <w:proofErr w:type="spellEnd"/>
      <w:r w:rsidR="003B39E7" w:rsidRPr="00EF7B27">
        <w:rPr>
          <w:rFonts w:ascii="Times New Roman" w:hAnsi="Times New Roman" w:cs="Times New Roman"/>
          <w:lang w:val="en-US"/>
        </w:rPr>
        <w:t xml:space="preserve">): 1 </w:t>
      </w:r>
      <w:r>
        <w:rPr>
          <w:rFonts w:ascii="Times New Roman" w:hAnsi="Times New Roman" w:cs="Times New Roman"/>
          <w:lang w:val="en-US"/>
        </w:rPr>
        <w:t>when the pickup unit came in action, and</w:t>
      </w:r>
      <w:r w:rsidR="003B39E7" w:rsidRPr="00EF7B27">
        <w:rPr>
          <w:rFonts w:ascii="Times New Roman" w:hAnsi="Times New Roman" w:cs="Times New Roman"/>
          <w:lang w:val="en-US"/>
        </w:rPr>
        <w:t xml:space="preserve"> 0 </w:t>
      </w:r>
      <w:r>
        <w:rPr>
          <w:rFonts w:ascii="Times New Roman" w:hAnsi="Times New Roman" w:cs="Times New Roman"/>
          <w:lang w:val="en-US"/>
        </w:rPr>
        <w:t>when the pickup unit is in the waiting mode</w:t>
      </w:r>
      <w:r w:rsidR="003B39E7" w:rsidRPr="00EF7B27">
        <w:rPr>
          <w:rFonts w:ascii="Times New Roman" w:hAnsi="Times New Roman" w:cs="Times New Roman"/>
          <w:lang w:val="en-US"/>
        </w:rPr>
        <w:t>.</w:t>
      </w:r>
    </w:p>
    <w:p w:rsidR="00246A91" w:rsidRDefault="003B39E7" w:rsidP="00042667">
      <w:pPr>
        <w:spacing w:line="240" w:lineRule="auto"/>
        <w:jc w:val="center"/>
        <w:rPr>
          <w:rFonts w:ascii="Times New Roman" w:hAnsi="Times New Roman" w:cs="Times New Roman"/>
          <w:lang w:val="en-US"/>
        </w:rPr>
      </w:pPr>
      <w:r>
        <w:rPr>
          <w:rFonts w:ascii="Times New Roman" w:hAnsi="Times New Roman" w:cs="Times New Roman"/>
          <w:noProof/>
          <w:lang w:eastAsia="ru-RU"/>
        </w:rPr>
        <w:lastRenderedPageBreak/>
        <w:drawing>
          <wp:inline distT="0" distB="0" distL="0" distR="0" wp14:anchorId="73F1D3A0">
            <wp:extent cx="5955665" cy="2826385"/>
            <wp:effectExtent l="0" t="0" r="6985" b="0"/>
            <wp:docPr id="2" name="Рисунок 2" descr="D:\Work\ПРОЦИОН\Цырук СА\Грант\Работа по гранту\Статья Диф принцип\Просадка напряжения 6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ork\ПРОЦИОН\Цырук СА\Грант\Работа по гранту\Статья Диф принцип\Просадка напряжения 60-30.p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955665" cy="2826385"/>
                    </a:xfrm>
                    <a:prstGeom prst="rect">
                      <a:avLst/>
                    </a:prstGeom>
                    <a:noFill/>
                    <a:ln>
                      <a:noFill/>
                    </a:ln>
                  </pic:spPr>
                </pic:pic>
              </a:graphicData>
            </a:graphic>
          </wp:inline>
        </w:drawing>
      </w:r>
    </w:p>
    <w:p w:rsidR="00246A91" w:rsidRPr="006F7996" w:rsidRDefault="00246A91" w:rsidP="00042667">
      <w:pPr>
        <w:spacing w:line="240" w:lineRule="auto"/>
        <w:jc w:val="center"/>
        <w:rPr>
          <w:rFonts w:ascii="Times New Roman" w:hAnsi="Times New Roman" w:cs="Times New Roman"/>
          <w:lang w:val="en-US"/>
        </w:rPr>
      </w:pPr>
      <w:r w:rsidRPr="009A7EAC">
        <w:rPr>
          <w:rFonts w:ascii="Times New Roman" w:eastAsia="Times New Roman" w:hAnsi="Times New Roman" w:cs="Times New Roman"/>
          <w:b/>
          <w:szCs w:val="20"/>
          <w:lang w:val="en-US"/>
        </w:rPr>
        <w:t xml:space="preserve">Figure </w:t>
      </w:r>
      <w:r w:rsidRPr="00DD0F5C">
        <w:rPr>
          <w:rFonts w:ascii="Times New Roman" w:eastAsia="Times New Roman" w:hAnsi="Times New Roman" w:cs="Times New Roman"/>
          <w:b/>
          <w:szCs w:val="20"/>
          <w:lang w:val="de-DE"/>
        </w:rPr>
        <w:t>6</w:t>
      </w:r>
      <w:r w:rsidRPr="009A7EAC">
        <w:rPr>
          <w:rFonts w:ascii="Times New Roman" w:eastAsia="Times New Roman" w:hAnsi="Times New Roman" w:cs="Times New Roman"/>
          <w:b/>
          <w:szCs w:val="20"/>
          <w:lang w:val="en-US"/>
        </w:rPr>
        <w:t>.</w:t>
      </w:r>
      <w:r w:rsidRPr="00834BA4">
        <w:rPr>
          <w:rFonts w:ascii="Times New Roman" w:hAnsi="Times New Roman" w:cs="Times New Roman"/>
          <w:lang w:val="en-US"/>
        </w:rPr>
        <w:t xml:space="preserve"> </w:t>
      </w:r>
      <w:r>
        <w:rPr>
          <w:rFonts w:ascii="Times New Roman" w:hAnsi="Times New Roman" w:cs="Times New Roman"/>
          <w:lang w:val="en-US"/>
        </w:rPr>
        <w:t>Simulation</w:t>
      </w:r>
      <w:r w:rsidRPr="006F7996">
        <w:rPr>
          <w:rFonts w:ascii="Times New Roman" w:hAnsi="Times New Roman" w:cs="Times New Roman"/>
          <w:lang w:val="en-US"/>
        </w:rPr>
        <w:t xml:space="preserve"> </w:t>
      </w:r>
      <w:r>
        <w:rPr>
          <w:rFonts w:ascii="Times New Roman" w:hAnsi="Times New Roman" w:cs="Times New Roman"/>
          <w:lang w:val="en-US"/>
        </w:rPr>
        <w:t>of</w:t>
      </w:r>
      <w:r w:rsidRPr="006F7996">
        <w:rPr>
          <w:rFonts w:ascii="Times New Roman" w:hAnsi="Times New Roman" w:cs="Times New Roman"/>
          <w:lang w:val="en-US"/>
        </w:rPr>
        <w:t xml:space="preserve"> </w:t>
      </w:r>
      <w:r>
        <w:rPr>
          <w:rFonts w:ascii="Times New Roman" w:hAnsi="Times New Roman" w:cs="Times New Roman"/>
          <w:lang w:val="en-US"/>
        </w:rPr>
        <w:t>a</w:t>
      </w:r>
      <w:r w:rsidRPr="006F7996">
        <w:rPr>
          <w:rFonts w:ascii="Times New Roman" w:hAnsi="Times New Roman" w:cs="Times New Roman"/>
          <w:lang w:val="en-US"/>
        </w:rPr>
        <w:t xml:space="preserve"> </w:t>
      </w:r>
      <w:r>
        <w:rPr>
          <w:rFonts w:ascii="Times New Roman" w:hAnsi="Times New Roman" w:cs="Times New Roman"/>
          <w:lang w:val="en-US"/>
        </w:rPr>
        <w:t>short</w:t>
      </w:r>
      <w:r w:rsidRPr="006F7996">
        <w:rPr>
          <w:rFonts w:ascii="Times New Roman" w:hAnsi="Times New Roman" w:cs="Times New Roman"/>
          <w:lang w:val="en-US"/>
        </w:rPr>
        <w:t>-</w:t>
      </w:r>
      <w:r>
        <w:rPr>
          <w:rFonts w:ascii="Times New Roman" w:hAnsi="Times New Roman" w:cs="Times New Roman"/>
          <w:lang w:val="en-US"/>
        </w:rPr>
        <w:t>term voltage dip at the power supply input.</w:t>
      </w:r>
    </w:p>
    <w:p w:rsidR="00E06A49" w:rsidRPr="00CF56C4" w:rsidRDefault="00090E51" w:rsidP="00042667">
      <w:pPr>
        <w:spacing w:after="240" w:line="240" w:lineRule="auto"/>
        <w:ind w:firstLine="284"/>
        <w:jc w:val="both"/>
        <w:rPr>
          <w:rFonts w:ascii="Times New Roman" w:hAnsi="Times New Roman" w:cs="Times New Roman"/>
          <w:lang w:val="en-US"/>
        </w:rPr>
      </w:pPr>
      <w:r>
        <w:rPr>
          <w:rFonts w:ascii="Times New Roman" w:hAnsi="Times New Roman" w:cs="Times New Roman"/>
          <w:lang w:val="en-US"/>
        </w:rPr>
        <w:t>It</w:t>
      </w:r>
      <w:r w:rsidRPr="00CF56C4">
        <w:rPr>
          <w:rFonts w:ascii="Times New Roman" w:hAnsi="Times New Roman" w:cs="Times New Roman"/>
          <w:lang w:val="en-US"/>
        </w:rPr>
        <w:t xml:space="preserve"> </w:t>
      </w:r>
      <w:r>
        <w:rPr>
          <w:rFonts w:ascii="Times New Roman" w:hAnsi="Times New Roman" w:cs="Times New Roman"/>
          <w:lang w:val="en-US"/>
        </w:rPr>
        <w:t>can</w:t>
      </w:r>
      <w:r w:rsidRPr="00CF56C4">
        <w:rPr>
          <w:rFonts w:ascii="Times New Roman" w:hAnsi="Times New Roman" w:cs="Times New Roman"/>
          <w:lang w:val="en-US"/>
        </w:rPr>
        <w:t xml:space="preserve"> </w:t>
      </w:r>
      <w:r w:rsidR="00CF56C4">
        <w:rPr>
          <w:rFonts w:ascii="Times New Roman" w:hAnsi="Times New Roman" w:cs="Times New Roman"/>
          <w:lang w:val="en-US"/>
        </w:rPr>
        <w:t>be</w:t>
      </w:r>
      <w:r w:rsidR="00CF56C4" w:rsidRPr="00CF56C4">
        <w:rPr>
          <w:rFonts w:ascii="Times New Roman" w:hAnsi="Times New Roman" w:cs="Times New Roman"/>
          <w:lang w:val="en-US"/>
        </w:rPr>
        <w:t xml:space="preserve"> </w:t>
      </w:r>
      <w:r w:rsidR="00CF56C4">
        <w:rPr>
          <w:rFonts w:ascii="Times New Roman" w:hAnsi="Times New Roman" w:cs="Times New Roman"/>
          <w:lang w:val="en-US"/>
        </w:rPr>
        <w:t>seen</w:t>
      </w:r>
      <w:r w:rsidR="00CF56C4" w:rsidRPr="00CF56C4">
        <w:rPr>
          <w:rFonts w:ascii="Times New Roman" w:hAnsi="Times New Roman" w:cs="Times New Roman"/>
          <w:lang w:val="en-US"/>
        </w:rPr>
        <w:t xml:space="preserve"> </w:t>
      </w:r>
      <w:r w:rsidR="00CF56C4">
        <w:rPr>
          <w:rFonts w:ascii="Times New Roman" w:hAnsi="Times New Roman" w:cs="Times New Roman"/>
          <w:lang w:val="en-US"/>
        </w:rPr>
        <w:t>from</w:t>
      </w:r>
      <w:r w:rsidR="00CF56C4" w:rsidRPr="00CF56C4">
        <w:rPr>
          <w:rFonts w:ascii="Times New Roman" w:hAnsi="Times New Roman" w:cs="Times New Roman"/>
          <w:lang w:val="en-US"/>
        </w:rPr>
        <w:t xml:space="preserve"> </w:t>
      </w:r>
      <w:r w:rsidR="00CF56C4">
        <w:rPr>
          <w:rFonts w:ascii="Times New Roman" w:hAnsi="Times New Roman" w:cs="Times New Roman"/>
          <w:lang w:val="en-US"/>
        </w:rPr>
        <w:t>Fig</w:t>
      </w:r>
      <w:r w:rsidR="00CF56C4" w:rsidRPr="00CF56C4">
        <w:rPr>
          <w:rFonts w:ascii="Times New Roman" w:hAnsi="Times New Roman" w:cs="Times New Roman"/>
          <w:lang w:val="en-US"/>
        </w:rPr>
        <w:t xml:space="preserve">. </w:t>
      </w:r>
      <w:r w:rsidR="00E06A49" w:rsidRPr="00CF56C4">
        <w:rPr>
          <w:rFonts w:ascii="Times New Roman" w:hAnsi="Times New Roman" w:cs="Times New Roman"/>
          <w:lang w:val="en-US"/>
        </w:rPr>
        <w:t xml:space="preserve">6 </w:t>
      </w:r>
      <w:r w:rsidR="00CF56C4">
        <w:rPr>
          <w:rFonts w:ascii="Times New Roman" w:hAnsi="Times New Roman" w:cs="Times New Roman"/>
          <w:lang w:val="en-US"/>
        </w:rPr>
        <w:t>that</w:t>
      </w:r>
      <w:r w:rsidR="00CF56C4" w:rsidRPr="00CF56C4">
        <w:rPr>
          <w:rFonts w:ascii="Times New Roman" w:hAnsi="Times New Roman" w:cs="Times New Roman"/>
          <w:lang w:val="en-US"/>
        </w:rPr>
        <w:t xml:space="preserve"> </w:t>
      </w:r>
      <w:r w:rsidR="00CF56C4">
        <w:rPr>
          <w:rFonts w:ascii="Times New Roman" w:hAnsi="Times New Roman" w:cs="Times New Roman"/>
          <w:lang w:val="en-US"/>
        </w:rPr>
        <w:t>the</w:t>
      </w:r>
      <w:r w:rsidR="00E06A49" w:rsidRPr="00CF56C4">
        <w:rPr>
          <w:rFonts w:ascii="Times New Roman" w:hAnsi="Times New Roman" w:cs="Times New Roman"/>
          <w:lang w:val="en-US"/>
        </w:rPr>
        <w:t xml:space="preserve"> 50% </w:t>
      </w:r>
      <w:r w:rsidR="00CF56C4">
        <w:rPr>
          <w:rFonts w:ascii="Times New Roman" w:hAnsi="Times New Roman" w:cs="Times New Roman"/>
          <w:lang w:val="en-US"/>
        </w:rPr>
        <w:t>voltage</w:t>
      </w:r>
      <w:r w:rsidR="00CF56C4" w:rsidRPr="00CF56C4">
        <w:rPr>
          <w:rFonts w:ascii="Times New Roman" w:hAnsi="Times New Roman" w:cs="Times New Roman"/>
          <w:lang w:val="en-US"/>
        </w:rPr>
        <w:t xml:space="preserve"> </w:t>
      </w:r>
      <w:r w:rsidR="00DD16EC">
        <w:rPr>
          <w:rFonts w:ascii="Times New Roman" w:hAnsi="Times New Roman" w:cs="Times New Roman"/>
          <w:lang w:val="en-US"/>
        </w:rPr>
        <w:t>dip</w:t>
      </w:r>
      <w:r w:rsidR="00CF56C4" w:rsidRPr="00CF56C4">
        <w:rPr>
          <w:rFonts w:ascii="Times New Roman" w:hAnsi="Times New Roman" w:cs="Times New Roman"/>
          <w:lang w:val="en-US"/>
        </w:rPr>
        <w:t xml:space="preserve"> </w:t>
      </w:r>
      <w:r w:rsidR="00CF56C4">
        <w:rPr>
          <w:rFonts w:ascii="Times New Roman" w:hAnsi="Times New Roman" w:cs="Times New Roman"/>
          <w:lang w:val="en-US"/>
        </w:rPr>
        <w:t>with</w:t>
      </w:r>
      <w:r w:rsidR="00CF56C4" w:rsidRPr="00CF56C4">
        <w:rPr>
          <w:rFonts w:ascii="Times New Roman" w:hAnsi="Times New Roman" w:cs="Times New Roman"/>
          <w:lang w:val="en-US"/>
        </w:rPr>
        <w:t xml:space="preserve"> </w:t>
      </w:r>
      <w:r w:rsidR="00CF56C4">
        <w:rPr>
          <w:rFonts w:ascii="Times New Roman" w:hAnsi="Times New Roman" w:cs="Times New Roman"/>
          <w:lang w:val="en-US"/>
        </w:rPr>
        <w:t>a</w:t>
      </w:r>
      <w:r w:rsidR="00CF56C4" w:rsidRPr="00CF56C4">
        <w:rPr>
          <w:rFonts w:ascii="Times New Roman" w:hAnsi="Times New Roman" w:cs="Times New Roman"/>
          <w:lang w:val="en-US"/>
        </w:rPr>
        <w:t xml:space="preserve"> </w:t>
      </w:r>
      <w:r w:rsidR="00CF56C4">
        <w:rPr>
          <w:rFonts w:ascii="Times New Roman" w:hAnsi="Times New Roman" w:cs="Times New Roman"/>
          <w:lang w:val="en-US"/>
        </w:rPr>
        <w:t>duration</w:t>
      </w:r>
      <w:r w:rsidR="00CF56C4" w:rsidRPr="00CF56C4">
        <w:rPr>
          <w:rFonts w:ascii="Times New Roman" w:hAnsi="Times New Roman" w:cs="Times New Roman"/>
          <w:lang w:val="en-US"/>
        </w:rPr>
        <w:t xml:space="preserve"> </w:t>
      </w:r>
      <w:r w:rsidR="00CF56C4">
        <w:rPr>
          <w:rFonts w:ascii="Times New Roman" w:hAnsi="Times New Roman" w:cs="Times New Roman"/>
          <w:lang w:val="en-US"/>
        </w:rPr>
        <w:t>of</w:t>
      </w:r>
      <w:r w:rsidR="00CF56C4" w:rsidRPr="00CF56C4">
        <w:rPr>
          <w:rFonts w:ascii="Times New Roman" w:hAnsi="Times New Roman" w:cs="Times New Roman"/>
          <w:lang w:val="en-US"/>
        </w:rPr>
        <w:t xml:space="preserve"> </w:t>
      </w:r>
      <w:r w:rsidR="00E06A49" w:rsidRPr="00CF56C4">
        <w:rPr>
          <w:rFonts w:ascii="Times New Roman" w:hAnsi="Times New Roman" w:cs="Times New Roman"/>
          <w:lang w:val="en-US"/>
        </w:rPr>
        <w:t xml:space="preserve">3 </w:t>
      </w:r>
      <w:proofErr w:type="spellStart"/>
      <w:r w:rsidR="00CF56C4">
        <w:rPr>
          <w:rFonts w:ascii="Times New Roman" w:hAnsi="Times New Roman" w:cs="Times New Roman"/>
          <w:lang w:val="en-US"/>
        </w:rPr>
        <w:t>ms</w:t>
      </w:r>
      <w:proofErr w:type="spellEnd"/>
      <w:r w:rsidR="00CF56C4" w:rsidRPr="00CF56C4">
        <w:rPr>
          <w:rFonts w:ascii="Times New Roman" w:hAnsi="Times New Roman" w:cs="Times New Roman"/>
          <w:lang w:val="en-US"/>
        </w:rPr>
        <w:t xml:space="preserve">, </w:t>
      </w:r>
      <w:r w:rsidR="00CF56C4">
        <w:rPr>
          <w:rFonts w:ascii="Times New Roman" w:hAnsi="Times New Roman" w:cs="Times New Roman"/>
          <w:lang w:val="en-US"/>
        </w:rPr>
        <w:t>which</w:t>
      </w:r>
      <w:r w:rsidR="00CF56C4" w:rsidRPr="00CF56C4">
        <w:rPr>
          <w:rFonts w:ascii="Times New Roman" w:hAnsi="Times New Roman" w:cs="Times New Roman"/>
          <w:lang w:val="en-US"/>
        </w:rPr>
        <w:t xml:space="preserve"> </w:t>
      </w:r>
      <w:r w:rsidR="00CF56C4">
        <w:rPr>
          <w:rFonts w:ascii="Times New Roman" w:hAnsi="Times New Roman" w:cs="Times New Roman"/>
          <w:lang w:val="en-US"/>
        </w:rPr>
        <w:t>occurred</w:t>
      </w:r>
      <w:r w:rsidR="00CF56C4" w:rsidRPr="00CF56C4">
        <w:rPr>
          <w:rFonts w:ascii="Times New Roman" w:hAnsi="Times New Roman" w:cs="Times New Roman"/>
          <w:lang w:val="en-US"/>
        </w:rPr>
        <w:t xml:space="preserve"> </w:t>
      </w:r>
      <w:r w:rsidR="00CF56C4">
        <w:rPr>
          <w:rFonts w:ascii="Times New Roman" w:hAnsi="Times New Roman" w:cs="Times New Roman"/>
          <w:lang w:val="en-US"/>
        </w:rPr>
        <w:t>at</w:t>
      </w:r>
      <w:r w:rsidR="00CF56C4" w:rsidRPr="00CF56C4">
        <w:rPr>
          <w:rFonts w:ascii="Times New Roman" w:hAnsi="Times New Roman" w:cs="Times New Roman"/>
          <w:lang w:val="en-US"/>
        </w:rPr>
        <w:t xml:space="preserve"> </w:t>
      </w:r>
      <w:r w:rsidR="00CF56C4">
        <w:rPr>
          <w:rFonts w:ascii="Times New Roman" w:hAnsi="Times New Roman" w:cs="Times New Roman"/>
          <w:lang w:val="en-US"/>
        </w:rPr>
        <w:t>the</w:t>
      </w:r>
      <w:r w:rsidR="00CF56C4" w:rsidRPr="00CF56C4">
        <w:rPr>
          <w:rFonts w:ascii="Times New Roman" w:hAnsi="Times New Roman" w:cs="Times New Roman"/>
          <w:lang w:val="en-US"/>
        </w:rPr>
        <w:t xml:space="preserve"> </w:t>
      </w:r>
      <w:r w:rsidR="00CF56C4">
        <w:rPr>
          <w:rFonts w:ascii="Times New Roman" w:hAnsi="Times New Roman" w:cs="Times New Roman"/>
          <w:lang w:val="en-US"/>
        </w:rPr>
        <w:t>time</w:t>
      </w:r>
      <w:r w:rsidR="00CF56C4" w:rsidRPr="00CF56C4">
        <w:rPr>
          <w:rFonts w:ascii="Times New Roman" w:hAnsi="Times New Roman" w:cs="Times New Roman"/>
          <w:lang w:val="en-US"/>
        </w:rPr>
        <w:t xml:space="preserve"> </w:t>
      </w:r>
      <w:r w:rsidR="00CF56C4">
        <w:rPr>
          <w:rFonts w:ascii="Times New Roman" w:hAnsi="Times New Roman" w:cs="Times New Roman"/>
          <w:lang w:val="en-US"/>
        </w:rPr>
        <w:t>moment</w:t>
      </w:r>
      <w:r w:rsidR="00E06A49" w:rsidRPr="00CF56C4">
        <w:rPr>
          <w:rFonts w:ascii="Times New Roman" w:hAnsi="Times New Roman" w:cs="Times New Roman"/>
          <w:lang w:val="en-US"/>
        </w:rPr>
        <w:t xml:space="preserve"> </w:t>
      </w:r>
      <w:r w:rsidR="00E06A49">
        <w:rPr>
          <w:rFonts w:ascii="Times New Roman" w:hAnsi="Times New Roman" w:cs="Times New Roman"/>
          <w:lang w:val="en-US"/>
        </w:rPr>
        <w:t>t</w:t>
      </w:r>
      <w:r w:rsidR="006D3B0E" w:rsidRPr="00CF56C4">
        <w:rPr>
          <w:rFonts w:ascii="Times New Roman" w:hAnsi="Times New Roman" w:cs="Times New Roman"/>
          <w:lang w:val="en-US"/>
        </w:rPr>
        <w:t xml:space="preserve"> </w:t>
      </w:r>
      <w:r w:rsidR="00E06A49" w:rsidRPr="00CF56C4">
        <w:rPr>
          <w:rFonts w:ascii="Times New Roman" w:hAnsi="Times New Roman" w:cs="Times New Roman"/>
          <w:lang w:val="en-US"/>
        </w:rPr>
        <w:t>=</w:t>
      </w:r>
      <w:r w:rsidR="006D3B0E" w:rsidRPr="00CF56C4">
        <w:rPr>
          <w:rFonts w:ascii="Times New Roman" w:hAnsi="Times New Roman" w:cs="Times New Roman"/>
          <w:lang w:val="en-US"/>
        </w:rPr>
        <w:t xml:space="preserve"> </w:t>
      </w:r>
      <w:r w:rsidR="00E06A49" w:rsidRPr="00CF56C4">
        <w:rPr>
          <w:rFonts w:ascii="Times New Roman" w:hAnsi="Times New Roman" w:cs="Times New Roman"/>
          <w:lang w:val="en-US"/>
        </w:rPr>
        <w:t>0</w:t>
      </w:r>
      <w:r w:rsidR="006D3B0E" w:rsidRPr="00CF56C4">
        <w:rPr>
          <w:rFonts w:ascii="Times New Roman" w:hAnsi="Times New Roman" w:cs="Times New Roman"/>
          <w:lang w:val="en-US"/>
        </w:rPr>
        <w:t>.</w:t>
      </w:r>
      <w:r w:rsidR="00E06A49" w:rsidRPr="00CF56C4">
        <w:rPr>
          <w:rFonts w:ascii="Times New Roman" w:hAnsi="Times New Roman" w:cs="Times New Roman"/>
          <w:lang w:val="en-US"/>
        </w:rPr>
        <w:t xml:space="preserve">155 </w:t>
      </w:r>
      <w:proofErr w:type="spellStart"/>
      <w:r w:rsidR="00CF56C4">
        <w:rPr>
          <w:rFonts w:ascii="Times New Roman" w:hAnsi="Times New Roman" w:cs="Times New Roman"/>
          <w:lang w:val="en-US"/>
        </w:rPr>
        <w:t>ms</w:t>
      </w:r>
      <w:proofErr w:type="spellEnd"/>
      <w:r w:rsidR="00CF56C4" w:rsidRPr="00CF56C4">
        <w:rPr>
          <w:rFonts w:ascii="Times New Roman" w:hAnsi="Times New Roman" w:cs="Times New Roman"/>
          <w:lang w:val="en-US"/>
        </w:rPr>
        <w:t xml:space="preserve"> </w:t>
      </w:r>
      <w:r w:rsidR="00CF56C4">
        <w:rPr>
          <w:rFonts w:ascii="Times New Roman" w:hAnsi="Times New Roman" w:cs="Times New Roman"/>
          <w:lang w:val="en-US"/>
        </w:rPr>
        <w:t>causes</w:t>
      </w:r>
      <w:r w:rsidR="00CF56C4" w:rsidRPr="00CF56C4">
        <w:rPr>
          <w:rFonts w:ascii="Times New Roman" w:hAnsi="Times New Roman" w:cs="Times New Roman"/>
          <w:lang w:val="en-US"/>
        </w:rPr>
        <w:t xml:space="preserve"> </w:t>
      </w:r>
      <w:r w:rsidR="00CF56C4">
        <w:rPr>
          <w:rFonts w:ascii="Times New Roman" w:hAnsi="Times New Roman" w:cs="Times New Roman"/>
          <w:lang w:val="en-US"/>
        </w:rPr>
        <w:t>the</w:t>
      </w:r>
      <w:r w:rsidR="00CF56C4" w:rsidRPr="00CF56C4">
        <w:rPr>
          <w:rFonts w:ascii="Times New Roman" w:hAnsi="Times New Roman" w:cs="Times New Roman"/>
          <w:lang w:val="en-US"/>
        </w:rPr>
        <w:t xml:space="preserve"> </w:t>
      </w:r>
      <w:r w:rsidR="00CF56C4">
        <w:rPr>
          <w:rFonts w:ascii="Times New Roman" w:hAnsi="Times New Roman" w:cs="Times New Roman"/>
          <w:lang w:val="en-US"/>
        </w:rPr>
        <w:t>voltage</w:t>
      </w:r>
      <w:r w:rsidR="00CF56C4" w:rsidRPr="00CF56C4">
        <w:rPr>
          <w:rFonts w:ascii="Times New Roman" w:hAnsi="Times New Roman" w:cs="Times New Roman"/>
          <w:lang w:val="en-US"/>
        </w:rPr>
        <w:t xml:space="preserve"> </w:t>
      </w:r>
      <w:r w:rsidR="00CF56C4">
        <w:rPr>
          <w:rFonts w:ascii="Times New Roman" w:hAnsi="Times New Roman" w:cs="Times New Roman"/>
          <w:lang w:val="en-US"/>
        </w:rPr>
        <w:t>at the output of the integral type pickup unit to decrease to</w:t>
      </w:r>
      <w:r w:rsidR="00E06A49" w:rsidRPr="00CF56C4">
        <w:rPr>
          <w:rFonts w:ascii="Times New Roman" w:hAnsi="Times New Roman" w:cs="Times New Roman"/>
          <w:lang w:val="en-US"/>
        </w:rPr>
        <w:t xml:space="preserve"> 54</w:t>
      </w:r>
      <w:r w:rsidR="00CF56C4">
        <w:rPr>
          <w:rFonts w:ascii="Times New Roman" w:hAnsi="Times New Roman" w:cs="Times New Roman"/>
          <w:lang w:val="en-US"/>
        </w:rPr>
        <w:t>.</w:t>
      </w:r>
      <w:r w:rsidR="00E06A49" w:rsidRPr="00CF56C4">
        <w:rPr>
          <w:rFonts w:ascii="Times New Roman" w:hAnsi="Times New Roman" w:cs="Times New Roman"/>
          <w:lang w:val="en-US"/>
        </w:rPr>
        <w:t xml:space="preserve">6 </w:t>
      </w:r>
      <w:r w:rsidR="00CF56C4">
        <w:rPr>
          <w:rFonts w:ascii="Times New Roman" w:hAnsi="Times New Roman" w:cs="Times New Roman"/>
          <w:lang w:val="en-US"/>
        </w:rPr>
        <w:t>V</w:t>
      </w:r>
      <w:r w:rsidR="00E06A49" w:rsidRPr="00CF56C4">
        <w:rPr>
          <w:rFonts w:ascii="Times New Roman" w:hAnsi="Times New Roman" w:cs="Times New Roman"/>
          <w:lang w:val="en-US"/>
        </w:rPr>
        <w:t xml:space="preserve">, </w:t>
      </w:r>
      <w:r w:rsidR="00CF56C4">
        <w:rPr>
          <w:rFonts w:ascii="Times New Roman" w:hAnsi="Times New Roman" w:cs="Times New Roman"/>
          <w:lang w:val="en-US"/>
        </w:rPr>
        <w:t xml:space="preserve">whereas the voltage at the output of the integral-differential pickup unit decreases to </w:t>
      </w:r>
      <w:r w:rsidR="00E06A49" w:rsidRPr="00CF56C4">
        <w:rPr>
          <w:rFonts w:ascii="Times New Roman" w:hAnsi="Times New Roman" w:cs="Times New Roman"/>
          <w:lang w:val="en-US"/>
        </w:rPr>
        <w:t xml:space="preserve">20 </w:t>
      </w:r>
      <w:r w:rsidR="00CF56C4">
        <w:rPr>
          <w:rFonts w:ascii="Times New Roman" w:hAnsi="Times New Roman" w:cs="Times New Roman"/>
          <w:lang w:val="en-US"/>
        </w:rPr>
        <w:t>V</w:t>
      </w:r>
      <w:r w:rsidR="00E06A49" w:rsidRPr="00CF56C4">
        <w:rPr>
          <w:rFonts w:ascii="Times New Roman" w:hAnsi="Times New Roman" w:cs="Times New Roman"/>
          <w:lang w:val="en-US"/>
        </w:rPr>
        <w:t xml:space="preserve">, </w:t>
      </w:r>
      <w:r w:rsidR="00CF56C4">
        <w:rPr>
          <w:rFonts w:ascii="Times New Roman" w:hAnsi="Times New Roman" w:cs="Times New Roman"/>
          <w:lang w:val="en-US"/>
        </w:rPr>
        <w:t>thereby allowing the emergency process onset to be detected in a clear-cut manner</w:t>
      </w:r>
      <w:r w:rsidR="0068321E" w:rsidRPr="00CF56C4">
        <w:rPr>
          <w:rFonts w:ascii="Times New Roman" w:hAnsi="Times New Roman" w:cs="Times New Roman"/>
          <w:lang w:val="en-US"/>
        </w:rPr>
        <w:t>.</w:t>
      </w:r>
    </w:p>
    <w:p w:rsidR="00246A91" w:rsidRDefault="00E06A49" w:rsidP="00042667">
      <w:pPr>
        <w:spacing w:line="240" w:lineRule="auto"/>
        <w:ind w:firstLine="284"/>
        <w:jc w:val="both"/>
        <w:rPr>
          <w:rFonts w:ascii="Times New Roman" w:hAnsi="Times New Roman" w:cs="Times New Roman"/>
          <w:lang w:val="en-US"/>
        </w:rPr>
      </w:pPr>
      <w:r>
        <w:rPr>
          <w:rFonts w:ascii="Times New Roman" w:hAnsi="Times New Roman" w:cs="Times New Roman"/>
          <w:noProof/>
          <w:lang w:eastAsia="ru-RU"/>
        </w:rPr>
        <w:drawing>
          <wp:inline distT="0" distB="0" distL="0" distR="0" wp14:anchorId="6FD1AD4C">
            <wp:extent cx="5955665" cy="2826385"/>
            <wp:effectExtent l="0" t="0" r="6985" b="0"/>
            <wp:docPr id="3" name="Рисунок 3" descr="D:\Work\ПРОЦИОН\Цырук СА\Грант\Работа по гранту\Статья Диф принцип\Сдвиг фазы 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ПРОЦИОН\Цырук СА\Грант\Работа по гранту\Статья Диф принцип\Сдвиг фазы 0-30.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955665" cy="2826385"/>
                    </a:xfrm>
                    <a:prstGeom prst="rect">
                      <a:avLst/>
                    </a:prstGeom>
                    <a:noFill/>
                    <a:ln>
                      <a:noFill/>
                    </a:ln>
                  </pic:spPr>
                </pic:pic>
              </a:graphicData>
            </a:graphic>
          </wp:inline>
        </w:drawing>
      </w:r>
    </w:p>
    <w:p w:rsidR="00246A91" w:rsidRPr="006F7996" w:rsidRDefault="00246A91" w:rsidP="00042667">
      <w:pPr>
        <w:spacing w:line="240" w:lineRule="auto"/>
        <w:jc w:val="center"/>
        <w:rPr>
          <w:rFonts w:ascii="Times New Roman" w:hAnsi="Times New Roman" w:cs="Times New Roman"/>
          <w:lang w:val="en-US"/>
        </w:rPr>
      </w:pPr>
      <w:r w:rsidRPr="009A7EAC">
        <w:rPr>
          <w:rFonts w:ascii="Times New Roman" w:eastAsia="Times New Roman" w:hAnsi="Times New Roman" w:cs="Times New Roman"/>
          <w:b/>
          <w:szCs w:val="20"/>
          <w:lang w:val="en-US"/>
        </w:rPr>
        <w:t xml:space="preserve">Figure </w:t>
      </w:r>
      <w:r w:rsidRPr="00246A91">
        <w:rPr>
          <w:rFonts w:ascii="Times New Roman" w:eastAsia="Times New Roman" w:hAnsi="Times New Roman" w:cs="Times New Roman"/>
          <w:b/>
          <w:szCs w:val="20"/>
          <w:lang w:val="en-US"/>
        </w:rPr>
        <w:t>7</w:t>
      </w:r>
      <w:r w:rsidRPr="009A7EAC">
        <w:rPr>
          <w:rFonts w:ascii="Times New Roman" w:eastAsia="Times New Roman" w:hAnsi="Times New Roman" w:cs="Times New Roman"/>
          <w:b/>
          <w:szCs w:val="20"/>
          <w:lang w:val="en-US"/>
        </w:rPr>
        <w:t>.</w:t>
      </w:r>
      <w:r w:rsidRPr="00834BA4">
        <w:rPr>
          <w:rFonts w:ascii="Times New Roman" w:hAnsi="Times New Roman" w:cs="Times New Roman"/>
          <w:lang w:val="en-US"/>
        </w:rPr>
        <w:t xml:space="preserve"> </w:t>
      </w:r>
      <w:r>
        <w:rPr>
          <w:rFonts w:ascii="Times New Roman" w:hAnsi="Times New Roman" w:cs="Times New Roman"/>
          <w:lang w:val="en-US"/>
        </w:rPr>
        <w:t>Simulation of a short-term phase shift at the power supply input.</w:t>
      </w:r>
    </w:p>
    <w:p w:rsidR="00246A91" w:rsidRDefault="00CC2AD1" w:rsidP="00042667">
      <w:pPr>
        <w:spacing w:line="240" w:lineRule="auto"/>
        <w:ind w:firstLine="284"/>
        <w:jc w:val="both"/>
        <w:rPr>
          <w:rFonts w:ascii="Times New Roman" w:hAnsi="Times New Roman" w:cs="Times New Roman"/>
          <w:lang w:val="en-US"/>
        </w:rPr>
      </w:pPr>
      <w:r>
        <w:rPr>
          <w:rFonts w:ascii="Times New Roman" w:hAnsi="Times New Roman" w:cs="Times New Roman"/>
          <w:lang w:val="en-US"/>
        </w:rPr>
        <w:t>In</w:t>
      </w:r>
      <w:r w:rsidRPr="00CC2AD1">
        <w:rPr>
          <w:rFonts w:ascii="Times New Roman" w:hAnsi="Times New Roman" w:cs="Times New Roman"/>
          <w:lang w:val="en-US"/>
        </w:rPr>
        <w:t xml:space="preserve"> </w:t>
      </w:r>
      <w:r>
        <w:rPr>
          <w:rFonts w:ascii="Times New Roman" w:hAnsi="Times New Roman" w:cs="Times New Roman"/>
          <w:lang w:val="en-US"/>
        </w:rPr>
        <w:t>Fig</w:t>
      </w:r>
      <w:r w:rsidRPr="00CC2AD1">
        <w:rPr>
          <w:rFonts w:ascii="Times New Roman" w:hAnsi="Times New Roman" w:cs="Times New Roman"/>
          <w:lang w:val="en-US"/>
        </w:rPr>
        <w:t xml:space="preserve">. </w:t>
      </w:r>
      <w:r w:rsidR="003B39E7" w:rsidRPr="00CC2AD1">
        <w:rPr>
          <w:rFonts w:ascii="Times New Roman" w:hAnsi="Times New Roman" w:cs="Times New Roman"/>
          <w:lang w:val="en-US"/>
        </w:rPr>
        <w:t>7</w:t>
      </w:r>
      <w:r>
        <w:rPr>
          <w:rFonts w:ascii="Times New Roman" w:hAnsi="Times New Roman" w:cs="Times New Roman"/>
          <w:lang w:val="en-US"/>
        </w:rPr>
        <w:t>, a stepped change of the phase by</w:t>
      </w:r>
      <w:r w:rsidR="003B39E7" w:rsidRPr="00CC2AD1">
        <w:rPr>
          <w:rFonts w:ascii="Times New Roman" w:hAnsi="Times New Roman" w:cs="Times New Roman"/>
          <w:lang w:val="en-US"/>
        </w:rPr>
        <w:t xml:space="preserve"> 30</w:t>
      </w:r>
      <w:r>
        <w:rPr>
          <w:rFonts w:ascii="Times New Roman" w:hAnsi="Times New Roman" w:cs="Times New Roman"/>
        </w:rPr>
        <w:sym w:font="Symbol" w:char="F0B0"/>
      </w:r>
      <w:r w:rsidR="003B39E7" w:rsidRPr="00CC2AD1">
        <w:rPr>
          <w:rFonts w:ascii="Times New Roman" w:hAnsi="Times New Roman" w:cs="Times New Roman"/>
          <w:lang w:val="en-US"/>
        </w:rPr>
        <w:t xml:space="preserve"> </w:t>
      </w:r>
      <w:r>
        <w:rPr>
          <w:rFonts w:ascii="Times New Roman" w:hAnsi="Times New Roman" w:cs="Times New Roman"/>
          <w:lang w:val="en-US"/>
        </w:rPr>
        <w:t xml:space="preserve">with a duration of </w:t>
      </w:r>
      <w:r w:rsidR="003B39E7" w:rsidRPr="00CC2AD1">
        <w:rPr>
          <w:rFonts w:ascii="Times New Roman" w:hAnsi="Times New Roman" w:cs="Times New Roman"/>
          <w:lang w:val="en-US"/>
        </w:rPr>
        <w:t xml:space="preserve">3 </w:t>
      </w:r>
      <w:proofErr w:type="spellStart"/>
      <w:r>
        <w:rPr>
          <w:rFonts w:ascii="Times New Roman" w:hAnsi="Times New Roman" w:cs="Times New Roman"/>
          <w:lang w:val="en-US"/>
        </w:rPr>
        <w:t>ms</w:t>
      </w:r>
      <w:proofErr w:type="spellEnd"/>
      <w:r w:rsidR="003B39E7" w:rsidRPr="00CC2AD1">
        <w:rPr>
          <w:rFonts w:ascii="Times New Roman" w:hAnsi="Times New Roman" w:cs="Times New Roman"/>
          <w:lang w:val="en-US"/>
        </w:rPr>
        <w:t xml:space="preserve"> </w:t>
      </w:r>
      <w:r>
        <w:rPr>
          <w:rFonts w:ascii="Times New Roman" w:hAnsi="Times New Roman" w:cs="Times New Roman"/>
          <w:lang w:val="en-US"/>
        </w:rPr>
        <w:t>occurs</w:t>
      </w:r>
      <w:r w:rsidRPr="00CC2AD1">
        <w:rPr>
          <w:rFonts w:ascii="Times New Roman" w:hAnsi="Times New Roman" w:cs="Times New Roman"/>
          <w:lang w:val="en-US"/>
        </w:rPr>
        <w:t xml:space="preserve"> </w:t>
      </w:r>
      <w:r>
        <w:rPr>
          <w:rFonts w:ascii="Times New Roman" w:hAnsi="Times New Roman" w:cs="Times New Roman"/>
          <w:lang w:val="en-US"/>
        </w:rPr>
        <w:t>at</w:t>
      </w:r>
      <w:r w:rsidRPr="00CC2AD1">
        <w:rPr>
          <w:rFonts w:ascii="Times New Roman" w:hAnsi="Times New Roman" w:cs="Times New Roman"/>
          <w:lang w:val="en-US"/>
        </w:rPr>
        <w:t xml:space="preserve"> </w:t>
      </w:r>
      <w:r>
        <w:rPr>
          <w:rFonts w:ascii="Times New Roman" w:hAnsi="Times New Roman" w:cs="Times New Roman"/>
          <w:lang w:val="en-US"/>
        </w:rPr>
        <w:t>the</w:t>
      </w:r>
      <w:r w:rsidRPr="00CC2AD1">
        <w:rPr>
          <w:rFonts w:ascii="Times New Roman" w:hAnsi="Times New Roman" w:cs="Times New Roman"/>
          <w:lang w:val="en-US"/>
        </w:rPr>
        <w:t xml:space="preserve"> </w:t>
      </w:r>
      <w:r>
        <w:rPr>
          <w:rFonts w:ascii="Times New Roman" w:hAnsi="Times New Roman" w:cs="Times New Roman"/>
          <w:lang w:val="en-US"/>
        </w:rPr>
        <w:t>time</w:t>
      </w:r>
      <w:r w:rsidRPr="00CC2AD1">
        <w:rPr>
          <w:rFonts w:ascii="Times New Roman" w:hAnsi="Times New Roman" w:cs="Times New Roman"/>
          <w:lang w:val="en-US"/>
        </w:rPr>
        <w:t xml:space="preserve"> </w:t>
      </w:r>
      <w:r>
        <w:rPr>
          <w:rFonts w:ascii="Times New Roman" w:hAnsi="Times New Roman" w:cs="Times New Roman"/>
          <w:lang w:val="en-US"/>
        </w:rPr>
        <w:t>moment</w:t>
      </w:r>
      <w:r w:rsidRPr="00CC2AD1">
        <w:rPr>
          <w:rFonts w:ascii="Times New Roman" w:hAnsi="Times New Roman" w:cs="Times New Roman"/>
          <w:lang w:val="en-US"/>
        </w:rPr>
        <w:t xml:space="preserve"> </w:t>
      </w:r>
      <w:r>
        <w:rPr>
          <w:rFonts w:ascii="Times New Roman" w:hAnsi="Times New Roman" w:cs="Times New Roman"/>
          <w:lang w:val="en-US"/>
        </w:rPr>
        <w:t>t</w:t>
      </w:r>
      <w:r w:rsidRPr="00CC2AD1">
        <w:rPr>
          <w:rFonts w:ascii="Times New Roman" w:hAnsi="Times New Roman" w:cs="Times New Roman"/>
          <w:lang w:val="en-US"/>
        </w:rPr>
        <w:t xml:space="preserve"> = 0.155 </w:t>
      </w:r>
      <w:proofErr w:type="spellStart"/>
      <w:r>
        <w:rPr>
          <w:rFonts w:ascii="Times New Roman" w:hAnsi="Times New Roman" w:cs="Times New Roman"/>
          <w:lang w:val="en-US"/>
        </w:rPr>
        <w:t>ms</w:t>
      </w:r>
      <w:proofErr w:type="spellEnd"/>
      <w:r w:rsidRPr="00CC2AD1">
        <w:rPr>
          <w:rFonts w:ascii="Times New Roman" w:hAnsi="Times New Roman" w:cs="Times New Roman"/>
          <w:lang w:val="en-US"/>
        </w:rPr>
        <w:t xml:space="preserve">, </w:t>
      </w:r>
      <w:r>
        <w:rPr>
          <w:rFonts w:ascii="Times New Roman" w:hAnsi="Times New Roman" w:cs="Times New Roman"/>
          <w:lang w:val="en-US"/>
        </w:rPr>
        <w:t>causing the voltage at the integral type pickup unit output to decrease to</w:t>
      </w:r>
      <w:r w:rsidR="003B39E7" w:rsidRPr="00CC2AD1">
        <w:rPr>
          <w:rFonts w:ascii="Times New Roman" w:hAnsi="Times New Roman" w:cs="Times New Roman"/>
          <w:lang w:val="en-US"/>
        </w:rPr>
        <w:t xml:space="preserve"> 56</w:t>
      </w:r>
      <w:r>
        <w:rPr>
          <w:rFonts w:ascii="Times New Roman" w:hAnsi="Times New Roman" w:cs="Times New Roman"/>
          <w:lang w:val="en-US"/>
        </w:rPr>
        <w:t>.</w:t>
      </w:r>
      <w:r w:rsidR="003B39E7" w:rsidRPr="00CC2AD1">
        <w:rPr>
          <w:rFonts w:ascii="Times New Roman" w:hAnsi="Times New Roman" w:cs="Times New Roman"/>
          <w:lang w:val="en-US"/>
        </w:rPr>
        <w:t xml:space="preserve">2 </w:t>
      </w:r>
      <w:r>
        <w:rPr>
          <w:rFonts w:ascii="Times New Roman" w:hAnsi="Times New Roman" w:cs="Times New Roman"/>
          <w:lang w:val="en-US"/>
        </w:rPr>
        <w:t>V</w:t>
      </w:r>
      <w:r w:rsidR="003B39E7" w:rsidRPr="00CC2AD1">
        <w:rPr>
          <w:rFonts w:ascii="Times New Roman" w:hAnsi="Times New Roman" w:cs="Times New Roman"/>
          <w:lang w:val="en-US"/>
        </w:rPr>
        <w:t xml:space="preserve">, </w:t>
      </w:r>
      <w:r>
        <w:rPr>
          <w:rFonts w:ascii="Times New Roman" w:hAnsi="Times New Roman" w:cs="Times New Roman"/>
          <w:lang w:val="en-US"/>
        </w:rPr>
        <w:t>whereas the voltage at the output of the integral-differential pickup unit decreased to 19.6</w:t>
      </w:r>
      <w:r w:rsidRPr="00CF56C4">
        <w:rPr>
          <w:rFonts w:ascii="Times New Roman" w:hAnsi="Times New Roman" w:cs="Times New Roman"/>
          <w:lang w:val="en-US"/>
        </w:rPr>
        <w:t xml:space="preserve"> </w:t>
      </w:r>
      <w:r>
        <w:rPr>
          <w:rFonts w:ascii="Times New Roman" w:hAnsi="Times New Roman" w:cs="Times New Roman"/>
          <w:lang w:val="en-US"/>
        </w:rPr>
        <w:t>V</w:t>
      </w:r>
      <w:r w:rsidRPr="00CF56C4">
        <w:rPr>
          <w:rFonts w:ascii="Times New Roman" w:hAnsi="Times New Roman" w:cs="Times New Roman"/>
          <w:lang w:val="en-US"/>
        </w:rPr>
        <w:t xml:space="preserve">, </w:t>
      </w:r>
      <w:r>
        <w:rPr>
          <w:rFonts w:ascii="Times New Roman" w:hAnsi="Times New Roman" w:cs="Times New Roman"/>
          <w:lang w:val="en-US"/>
        </w:rPr>
        <w:t>thereby also allowing the emergency process onset to be reliably detected</w:t>
      </w:r>
      <w:r w:rsidR="003B39E7" w:rsidRPr="00CC2AD1">
        <w:rPr>
          <w:rFonts w:ascii="Times New Roman" w:hAnsi="Times New Roman" w:cs="Times New Roman"/>
          <w:lang w:val="en-US"/>
        </w:rPr>
        <w:t>.</w:t>
      </w:r>
    </w:p>
    <w:p w:rsidR="00042667" w:rsidRPr="00246A91" w:rsidRDefault="00042667" w:rsidP="00042667">
      <w:pPr>
        <w:spacing w:line="240" w:lineRule="auto"/>
        <w:ind w:firstLine="284"/>
        <w:jc w:val="both"/>
        <w:rPr>
          <w:rFonts w:ascii="Times New Roman" w:hAnsi="Times New Roman" w:cs="Times New Roman"/>
          <w:lang w:val="en-US"/>
        </w:rPr>
      </w:pPr>
    </w:p>
    <w:p w:rsidR="00246A91" w:rsidRPr="00191AA7" w:rsidRDefault="00246A91" w:rsidP="00042667">
      <w:pPr>
        <w:pStyle w:val="section"/>
        <w:rPr>
          <w:rFonts w:ascii="Times New Roman" w:hAnsi="Times New Roman"/>
          <w:szCs w:val="24"/>
          <w:lang w:val="en-US"/>
        </w:rPr>
      </w:pPr>
      <w:r w:rsidRPr="00191AA7">
        <w:rPr>
          <w:rFonts w:ascii="Times New Roman" w:hAnsi="Times New Roman"/>
          <w:szCs w:val="24"/>
          <w:lang w:val="en-US"/>
        </w:rPr>
        <w:lastRenderedPageBreak/>
        <w:t>Conclusions</w:t>
      </w:r>
    </w:p>
    <w:p w:rsidR="00BA74ED" w:rsidRPr="00160668" w:rsidRDefault="00160668" w:rsidP="00042667">
      <w:pPr>
        <w:spacing w:line="240" w:lineRule="auto"/>
        <w:contextualSpacing/>
        <w:jc w:val="both"/>
        <w:rPr>
          <w:rFonts w:ascii="Times New Roman" w:hAnsi="Times New Roman" w:cs="Times New Roman"/>
          <w:lang w:val="en-US"/>
        </w:rPr>
      </w:pPr>
      <w:r>
        <w:rPr>
          <w:rFonts w:ascii="Times New Roman" w:hAnsi="Times New Roman" w:cs="Times New Roman"/>
          <w:lang w:val="en-US"/>
        </w:rPr>
        <w:t>The</w:t>
      </w:r>
      <w:r w:rsidRPr="00160668">
        <w:rPr>
          <w:rFonts w:ascii="Times New Roman" w:hAnsi="Times New Roman" w:cs="Times New Roman"/>
          <w:lang w:val="en-US"/>
        </w:rPr>
        <w:t xml:space="preserve"> </w:t>
      </w:r>
      <w:r>
        <w:rPr>
          <w:rFonts w:ascii="Times New Roman" w:hAnsi="Times New Roman" w:cs="Times New Roman"/>
          <w:lang w:val="en-US"/>
        </w:rPr>
        <w:t>key</w:t>
      </w:r>
      <w:r w:rsidRPr="00160668">
        <w:rPr>
          <w:rFonts w:ascii="Times New Roman" w:hAnsi="Times New Roman" w:cs="Times New Roman"/>
          <w:lang w:val="en-US"/>
        </w:rPr>
        <w:t xml:space="preserve"> </w:t>
      </w:r>
      <w:r>
        <w:rPr>
          <w:rFonts w:ascii="Times New Roman" w:hAnsi="Times New Roman" w:cs="Times New Roman"/>
          <w:lang w:val="en-US"/>
        </w:rPr>
        <w:t>specific</w:t>
      </w:r>
      <w:r w:rsidRPr="00160668">
        <w:rPr>
          <w:rFonts w:ascii="Times New Roman" w:hAnsi="Times New Roman" w:cs="Times New Roman"/>
          <w:lang w:val="en-US"/>
        </w:rPr>
        <w:t xml:space="preserve"> </w:t>
      </w:r>
      <w:r>
        <w:rPr>
          <w:rFonts w:ascii="Times New Roman" w:hAnsi="Times New Roman" w:cs="Times New Roman"/>
          <w:lang w:val="en-US"/>
        </w:rPr>
        <w:t>feature</w:t>
      </w:r>
      <w:r w:rsidRPr="00160668">
        <w:rPr>
          <w:rFonts w:ascii="Times New Roman" w:hAnsi="Times New Roman" w:cs="Times New Roman"/>
          <w:lang w:val="en-US"/>
        </w:rPr>
        <w:t xml:space="preserve"> </w:t>
      </w:r>
      <w:r>
        <w:rPr>
          <w:rFonts w:ascii="Times New Roman" w:hAnsi="Times New Roman" w:cs="Times New Roman"/>
          <w:lang w:val="en-US"/>
        </w:rPr>
        <w:t>of</w:t>
      </w:r>
      <w:r w:rsidRPr="00160668">
        <w:rPr>
          <w:rFonts w:ascii="Times New Roman" w:hAnsi="Times New Roman" w:cs="Times New Roman"/>
          <w:lang w:val="en-US"/>
        </w:rPr>
        <w:t xml:space="preserve"> </w:t>
      </w:r>
      <w:r>
        <w:rPr>
          <w:rFonts w:ascii="Times New Roman" w:hAnsi="Times New Roman" w:cs="Times New Roman"/>
          <w:lang w:val="en-US"/>
        </w:rPr>
        <w:t>the</w:t>
      </w:r>
      <w:r w:rsidRPr="00160668">
        <w:rPr>
          <w:rFonts w:ascii="Times New Roman" w:hAnsi="Times New Roman" w:cs="Times New Roman"/>
          <w:lang w:val="en-US"/>
        </w:rPr>
        <w:t xml:space="preserve"> </w:t>
      </w:r>
      <w:r>
        <w:rPr>
          <w:rFonts w:ascii="Times New Roman" w:hAnsi="Times New Roman" w:cs="Times New Roman"/>
          <w:lang w:val="en-US"/>
        </w:rPr>
        <w:t>proposed</w:t>
      </w:r>
      <w:r w:rsidRPr="00160668">
        <w:rPr>
          <w:rFonts w:ascii="Times New Roman" w:hAnsi="Times New Roman" w:cs="Times New Roman"/>
          <w:lang w:val="en-US"/>
        </w:rPr>
        <w:t xml:space="preserve"> </w:t>
      </w:r>
      <w:r>
        <w:rPr>
          <w:rFonts w:ascii="Times New Roman" w:hAnsi="Times New Roman" w:cs="Times New Roman"/>
          <w:lang w:val="en-US"/>
        </w:rPr>
        <w:t>pickup</w:t>
      </w:r>
      <w:r w:rsidRPr="00160668">
        <w:rPr>
          <w:rFonts w:ascii="Times New Roman" w:hAnsi="Times New Roman" w:cs="Times New Roman"/>
          <w:lang w:val="en-US"/>
        </w:rPr>
        <w:t xml:space="preserve"> </w:t>
      </w:r>
      <w:r>
        <w:rPr>
          <w:rFonts w:ascii="Times New Roman" w:hAnsi="Times New Roman" w:cs="Times New Roman"/>
          <w:lang w:val="en-US"/>
        </w:rPr>
        <w:t>unit</w:t>
      </w:r>
      <w:r w:rsidRPr="00160668">
        <w:rPr>
          <w:rFonts w:ascii="Times New Roman" w:hAnsi="Times New Roman" w:cs="Times New Roman"/>
          <w:lang w:val="en-US"/>
        </w:rPr>
        <w:t xml:space="preserve"> </w:t>
      </w:r>
      <w:r>
        <w:rPr>
          <w:rFonts w:ascii="Times New Roman" w:hAnsi="Times New Roman" w:cs="Times New Roman"/>
          <w:lang w:val="en-US"/>
        </w:rPr>
        <w:t>is</w:t>
      </w:r>
      <w:r w:rsidRPr="00160668">
        <w:rPr>
          <w:rFonts w:ascii="Times New Roman" w:hAnsi="Times New Roman" w:cs="Times New Roman"/>
          <w:lang w:val="en-US"/>
        </w:rPr>
        <w:t xml:space="preserve"> </w:t>
      </w:r>
      <w:r>
        <w:rPr>
          <w:rFonts w:ascii="Times New Roman" w:hAnsi="Times New Roman" w:cs="Times New Roman"/>
          <w:lang w:val="en-US"/>
        </w:rPr>
        <w:t>the</w:t>
      </w:r>
      <w:r w:rsidRPr="00160668">
        <w:rPr>
          <w:rFonts w:ascii="Times New Roman" w:hAnsi="Times New Roman" w:cs="Times New Roman"/>
          <w:lang w:val="en-US"/>
        </w:rPr>
        <w:t xml:space="preserve"> </w:t>
      </w:r>
      <w:r>
        <w:rPr>
          <w:rFonts w:ascii="Times New Roman" w:hAnsi="Times New Roman" w:cs="Times New Roman"/>
          <w:lang w:val="en-US"/>
        </w:rPr>
        <w:t>versatility</w:t>
      </w:r>
      <w:r w:rsidRPr="00160668">
        <w:rPr>
          <w:rFonts w:ascii="Times New Roman" w:hAnsi="Times New Roman" w:cs="Times New Roman"/>
          <w:lang w:val="en-US"/>
        </w:rPr>
        <w:t xml:space="preserve"> </w:t>
      </w:r>
      <w:r>
        <w:rPr>
          <w:rFonts w:ascii="Times New Roman" w:hAnsi="Times New Roman" w:cs="Times New Roman"/>
          <w:lang w:val="en-US"/>
        </w:rPr>
        <w:t>of</w:t>
      </w:r>
      <w:r w:rsidRPr="00160668">
        <w:rPr>
          <w:rFonts w:ascii="Times New Roman" w:hAnsi="Times New Roman" w:cs="Times New Roman"/>
          <w:lang w:val="en-US"/>
        </w:rPr>
        <w:t xml:space="preserve"> </w:t>
      </w:r>
      <w:r>
        <w:rPr>
          <w:rFonts w:ascii="Times New Roman" w:hAnsi="Times New Roman" w:cs="Times New Roman"/>
          <w:lang w:val="en-US"/>
        </w:rPr>
        <w:t>its</w:t>
      </w:r>
      <w:r w:rsidRPr="00160668">
        <w:rPr>
          <w:rFonts w:ascii="Times New Roman" w:hAnsi="Times New Roman" w:cs="Times New Roman"/>
          <w:lang w:val="en-US"/>
        </w:rPr>
        <w:t xml:space="preserve"> </w:t>
      </w:r>
      <w:r>
        <w:rPr>
          <w:rFonts w:ascii="Times New Roman" w:hAnsi="Times New Roman" w:cs="Times New Roman"/>
          <w:lang w:val="en-US"/>
        </w:rPr>
        <w:t>operation</w:t>
      </w:r>
      <w:r w:rsidRPr="00160668">
        <w:rPr>
          <w:rFonts w:ascii="Times New Roman" w:hAnsi="Times New Roman" w:cs="Times New Roman"/>
          <w:lang w:val="en-US"/>
        </w:rPr>
        <w:t xml:space="preserve"> </w:t>
      </w:r>
      <w:r>
        <w:rPr>
          <w:rFonts w:ascii="Times New Roman" w:hAnsi="Times New Roman" w:cs="Times New Roman"/>
          <w:lang w:val="en-US"/>
        </w:rPr>
        <w:t>algorithm, due to which it is able to analyze all potentially hazardous situations irrespectively of the load type and nature.</w:t>
      </w:r>
      <w:r w:rsidR="00BA74ED" w:rsidRPr="00160668">
        <w:rPr>
          <w:rFonts w:ascii="Times New Roman" w:hAnsi="Times New Roman" w:cs="Times New Roman"/>
          <w:lang w:val="en-US"/>
        </w:rPr>
        <w:t xml:space="preserve"> </w:t>
      </w:r>
      <w:r>
        <w:rPr>
          <w:rFonts w:ascii="Times New Roman" w:hAnsi="Times New Roman" w:cs="Times New Roman"/>
          <w:lang w:val="en-US"/>
        </w:rPr>
        <w:t>Another</w:t>
      </w:r>
      <w:r w:rsidRPr="00160668">
        <w:rPr>
          <w:rFonts w:ascii="Times New Roman" w:hAnsi="Times New Roman" w:cs="Times New Roman"/>
          <w:lang w:val="en-US"/>
        </w:rPr>
        <w:t xml:space="preserve"> </w:t>
      </w:r>
      <w:r>
        <w:rPr>
          <w:rFonts w:ascii="Times New Roman" w:hAnsi="Times New Roman" w:cs="Times New Roman"/>
          <w:lang w:val="en-US"/>
        </w:rPr>
        <w:t>advantage</w:t>
      </w:r>
      <w:r w:rsidRPr="00160668">
        <w:rPr>
          <w:rFonts w:ascii="Times New Roman" w:hAnsi="Times New Roman" w:cs="Times New Roman"/>
          <w:lang w:val="en-US"/>
        </w:rPr>
        <w:t xml:space="preserve"> </w:t>
      </w:r>
      <w:r>
        <w:rPr>
          <w:rFonts w:ascii="Times New Roman" w:hAnsi="Times New Roman" w:cs="Times New Roman"/>
          <w:lang w:val="en-US"/>
        </w:rPr>
        <w:t>lies in the simplicity of its implementation, which does not involve the need to perform trigonometrical calculations of the current values of the phase angle</w:t>
      </w:r>
      <w:r w:rsidR="00BA74ED" w:rsidRPr="00160668">
        <w:rPr>
          <w:rFonts w:ascii="Times New Roman" w:hAnsi="Times New Roman" w:cs="Times New Roman"/>
          <w:lang w:val="en-US"/>
        </w:rPr>
        <w:t xml:space="preserve"> </w:t>
      </w:r>
      <w:r w:rsidR="009D225A">
        <w:rPr>
          <w:rFonts w:ascii="Times New Roman" w:hAnsi="Times New Roman" w:cs="Times New Roman"/>
        </w:rPr>
        <w:t>δ</w:t>
      </w:r>
      <w:r w:rsidR="009D225A" w:rsidRPr="00160668">
        <w:rPr>
          <w:rFonts w:ascii="Times New Roman" w:hAnsi="Times New Roman" w:cs="Times New Roman"/>
          <w:lang w:val="en-US"/>
        </w:rPr>
        <w:t xml:space="preserve"> </w:t>
      </w:r>
      <w:r>
        <w:rPr>
          <w:rFonts w:ascii="Times New Roman" w:hAnsi="Times New Roman" w:cs="Times New Roman"/>
          <w:lang w:val="en-US"/>
        </w:rPr>
        <w:t>and frequency</w:t>
      </w:r>
      <w:r w:rsidR="00BA74ED" w:rsidRPr="00160668">
        <w:rPr>
          <w:rFonts w:ascii="Times New Roman" w:hAnsi="Times New Roman" w:cs="Times New Roman"/>
          <w:lang w:val="en-US"/>
        </w:rPr>
        <w:t xml:space="preserve"> </w:t>
      </w:r>
      <w:r w:rsidR="00814B60">
        <w:rPr>
          <w:rFonts w:ascii="Times New Roman" w:hAnsi="Times New Roman" w:cs="Times New Roman"/>
          <w:lang w:val="en-US"/>
        </w:rPr>
        <w:t>F</w:t>
      </w:r>
      <w:r w:rsidR="00C82133" w:rsidRPr="00160668">
        <w:rPr>
          <w:rFonts w:ascii="Times New Roman" w:hAnsi="Times New Roman" w:cs="Times New Roman"/>
          <w:lang w:val="en-US"/>
        </w:rPr>
        <w:t xml:space="preserve"> </w:t>
      </w:r>
      <w:r>
        <w:rPr>
          <w:rFonts w:ascii="Times New Roman" w:hAnsi="Times New Roman" w:cs="Times New Roman"/>
          <w:lang w:val="en-US"/>
        </w:rPr>
        <w:t>for detecting the emergency onset</w:t>
      </w:r>
      <w:r w:rsidR="00BA74ED" w:rsidRPr="00160668">
        <w:rPr>
          <w:rFonts w:ascii="Times New Roman" w:hAnsi="Times New Roman" w:cs="Times New Roman"/>
          <w:lang w:val="en-US"/>
        </w:rPr>
        <w:t>.</w:t>
      </w:r>
    </w:p>
    <w:p w:rsidR="0047762D" w:rsidRDefault="00160668" w:rsidP="00042667">
      <w:pPr>
        <w:spacing w:line="240" w:lineRule="auto"/>
        <w:ind w:firstLine="284"/>
        <w:contextualSpacing/>
        <w:jc w:val="both"/>
        <w:rPr>
          <w:rFonts w:ascii="Times New Roman" w:hAnsi="Times New Roman" w:cs="Times New Roman"/>
          <w:lang w:val="en-US"/>
        </w:rPr>
      </w:pPr>
      <w:r>
        <w:rPr>
          <w:rFonts w:ascii="Times New Roman" w:hAnsi="Times New Roman" w:cs="Times New Roman"/>
          <w:lang w:val="en-US"/>
        </w:rPr>
        <w:t>Further studies of methods for minimizing the operation time of emergency control devices like an HSBT seem to be advisable toward improving the design of switching apparatuses (circuit breakers) in terms of achieving their faster operation</w:t>
      </w:r>
      <w:r w:rsidR="00CB0AF6" w:rsidRPr="00160668">
        <w:rPr>
          <w:rFonts w:ascii="Times New Roman" w:hAnsi="Times New Roman" w:cs="Times New Roman"/>
          <w:lang w:val="en-US"/>
        </w:rPr>
        <w:t xml:space="preserve">. </w:t>
      </w:r>
      <w:r>
        <w:rPr>
          <w:rFonts w:ascii="Times New Roman" w:hAnsi="Times New Roman" w:cs="Times New Roman"/>
          <w:lang w:val="en-US"/>
        </w:rPr>
        <w:t>Preference</w:t>
      </w:r>
      <w:r w:rsidRPr="00160668">
        <w:rPr>
          <w:rFonts w:ascii="Times New Roman" w:hAnsi="Times New Roman" w:cs="Times New Roman"/>
          <w:lang w:val="en-US"/>
        </w:rPr>
        <w:t xml:space="preserve"> </w:t>
      </w:r>
      <w:r>
        <w:rPr>
          <w:rFonts w:ascii="Times New Roman" w:hAnsi="Times New Roman" w:cs="Times New Roman"/>
          <w:lang w:val="en-US"/>
        </w:rPr>
        <w:t>in</w:t>
      </w:r>
      <w:r w:rsidRPr="00160668">
        <w:rPr>
          <w:rFonts w:ascii="Times New Roman" w:hAnsi="Times New Roman" w:cs="Times New Roman"/>
          <w:lang w:val="en-US"/>
        </w:rPr>
        <w:t xml:space="preserve"> </w:t>
      </w:r>
      <w:r>
        <w:rPr>
          <w:rFonts w:ascii="Times New Roman" w:hAnsi="Times New Roman" w:cs="Times New Roman"/>
          <w:lang w:val="en-US"/>
        </w:rPr>
        <w:t>this</w:t>
      </w:r>
      <w:r w:rsidRPr="00160668">
        <w:rPr>
          <w:rFonts w:ascii="Times New Roman" w:hAnsi="Times New Roman" w:cs="Times New Roman"/>
          <w:lang w:val="en-US"/>
        </w:rPr>
        <w:t xml:space="preserve"> </w:t>
      </w:r>
      <w:r>
        <w:rPr>
          <w:rFonts w:ascii="Times New Roman" w:hAnsi="Times New Roman" w:cs="Times New Roman"/>
          <w:lang w:val="en-US"/>
        </w:rPr>
        <w:t>regard</w:t>
      </w:r>
      <w:r w:rsidRPr="00160668">
        <w:rPr>
          <w:rFonts w:ascii="Times New Roman" w:hAnsi="Times New Roman" w:cs="Times New Roman"/>
          <w:lang w:val="en-US"/>
        </w:rPr>
        <w:t xml:space="preserve"> </w:t>
      </w:r>
      <w:r>
        <w:rPr>
          <w:rFonts w:ascii="Times New Roman" w:hAnsi="Times New Roman" w:cs="Times New Roman"/>
          <w:lang w:val="en-US"/>
        </w:rPr>
        <w:t>should be given to vacuum and SF</w:t>
      </w:r>
      <w:r w:rsidRPr="00160668">
        <w:rPr>
          <w:rFonts w:ascii="Times New Roman" w:hAnsi="Times New Roman" w:cs="Times New Roman"/>
          <w:vertAlign w:val="subscript"/>
          <w:lang w:val="en-US"/>
        </w:rPr>
        <w:t>6</w:t>
      </w:r>
      <w:r>
        <w:rPr>
          <w:rFonts w:ascii="Times New Roman" w:hAnsi="Times New Roman" w:cs="Times New Roman"/>
          <w:lang w:val="en-US"/>
        </w:rPr>
        <w:t xml:space="preserve"> circuit breakers.</w:t>
      </w:r>
    </w:p>
    <w:p w:rsidR="00780A84" w:rsidRPr="00834BA4" w:rsidRDefault="00780A84" w:rsidP="00042667">
      <w:pPr>
        <w:pStyle w:val="section"/>
      </w:pPr>
      <w:r w:rsidRPr="00191AA7">
        <w:rPr>
          <w:rFonts w:ascii="Times New Roman" w:hAnsi="Times New Roman"/>
          <w:szCs w:val="24"/>
          <w:lang w:val="en-US"/>
        </w:rPr>
        <w:t>References</w:t>
      </w:r>
    </w:p>
    <w:p w:rsidR="00B33C20" w:rsidRPr="00CE57CF" w:rsidRDefault="00B33C20" w:rsidP="00042667">
      <w:pPr>
        <w:pStyle w:val="Reference"/>
        <w:rPr>
          <w:rFonts w:ascii="Times New Roman" w:hAnsi="Times New Roman"/>
          <w:lang w:val="en-US"/>
        </w:rPr>
      </w:pPr>
      <w:r w:rsidRPr="00CE57CF">
        <w:rPr>
          <w:rFonts w:ascii="Times New Roman" w:hAnsi="Times New Roman"/>
          <w:lang w:val="en-US"/>
        </w:rPr>
        <w:t>[1]</w:t>
      </w:r>
      <w:r w:rsidRPr="00CE57CF">
        <w:rPr>
          <w:rFonts w:ascii="Times New Roman" w:hAnsi="Times New Roman"/>
          <w:lang w:val="en-US"/>
        </w:rPr>
        <w:tab/>
      </w:r>
      <w:proofErr w:type="spellStart"/>
      <w:r w:rsidRPr="00B33C20">
        <w:rPr>
          <w:rFonts w:ascii="Times New Roman" w:hAnsi="Times New Roman"/>
          <w:lang w:val="en-US"/>
        </w:rPr>
        <w:t>Gamazin</w:t>
      </w:r>
      <w:proofErr w:type="spellEnd"/>
      <w:r w:rsidR="00201F9B" w:rsidRPr="00201F9B">
        <w:rPr>
          <w:rFonts w:ascii="Times New Roman" w:hAnsi="Times New Roman"/>
          <w:lang w:val="en-US"/>
        </w:rPr>
        <w:t xml:space="preserve"> </w:t>
      </w:r>
      <w:r w:rsidRPr="00B33C20">
        <w:rPr>
          <w:rFonts w:ascii="Times New Roman" w:hAnsi="Times New Roman"/>
          <w:lang w:val="en-US"/>
        </w:rPr>
        <w:t>S</w:t>
      </w:r>
      <w:r w:rsidR="00201F9B" w:rsidRPr="00201F9B">
        <w:rPr>
          <w:rFonts w:ascii="Times New Roman" w:hAnsi="Times New Roman"/>
          <w:lang w:val="en-US"/>
        </w:rPr>
        <w:t xml:space="preserve"> </w:t>
      </w:r>
      <w:r w:rsidRPr="00B33C20">
        <w:rPr>
          <w:rFonts w:ascii="Times New Roman" w:hAnsi="Times New Roman"/>
          <w:lang w:val="en-US"/>
        </w:rPr>
        <w:t xml:space="preserve">I, </w:t>
      </w:r>
      <w:proofErr w:type="spellStart"/>
      <w:r w:rsidRPr="00B33C20">
        <w:rPr>
          <w:rFonts w:ascii="Times New Roman" w:hAnsi="Times New Roman"/>
          <w:lang w:val="en-US"/>
        </w:rPr>
        <w:t>Stavtsev</w:t>
      </w:r>
      <w:proofErr w:type="spellEnd"/>
      <w:r w:rsidRPr="00B33C20">
        <w:rPr>
          <w:rFonts w:ascii="Times New Roman" w:hAnsi="Times New Roman"/>
          <w:lang w:val="en-US"/>
        </w:rPr>
        <w:t xml:space="preserve"> V</w:t>
      </w:r>
      <w:r w:rsidR="00201F9B" w:rsidRPr="00201F9B">
        <w:rPr>
          <w:rFonts w:ascii="Times New Roman" w:hAnsi="Times New Roman"/>
          <w:lang w:val="en-US"/>
        </w:rPr>
        <w:t xml:space="preserve"> </w:t>
      </w:r>
      <w:r w:rsidRPr="00B33C20">
        <w:rPr>
          <w:rFonts w:ascii="Times New Roman" w:hAnsi="Times New Roman"/>
          <w:lang w:val="en-US"/>
        </w:rPr>
        <w:t xml:space="preserve">A, </w:t>
      </w:r>
      <w:proofErr w:type="spellStart"/>
      <w:r w:rsidRPr="00B33C20">
        <w:rPr>
          <w:rFonts w:ascii="Times New Roman" w:hAnsi="Times New Roman"/>
          <w:lang w:val="en-US"/>
        </w:rPr>
        <w:t>Tsyruk</w:t>
      </w:r>
      <w:proofErr w:type="spellEnd"/>
      <w:r w:rsidRPr="00B33C20">
        <w:rPr>
          <w:rFonts w:ascii="Times New Roman" w:hAnsi="Times New Roman"/>
          <w:lang w:val="en-US"/>
        </w:rPr>
        <w:t xml:space="preserve"> S</w:t>
      </w:r>
      <w:r w:rsidR="00201F9B" w:rsidRPr="00201F9B">
        <w:rPr>
          <w:rFonts w:ascii="Times New Roman" w:hAnsi="Times New Roman"/>
          <w:lang w:val="en-US"/>
        </w:rPr>
        <w:t xml:space="preserve"> </w:t>
      </w:r>
      <w:r w:rsidRPr="00B33C20">
        <w:rPr>
          <w:rFonts w:ascii="Times New Roman" w:hAnsi="Times New Roman"/>
          <w:lang w:val="en-US"/>
        </w:rPr>
        <w:t>A</w:t>
      </w:r>
      <w:r w:rsidR="00201F9B" w:rsidRPr="00201F9B">
        <w:rPr>
          <w:rFonts w:ascii="Times New Roman" w:hAnsi="Times New Roman"/>
          <w:lang w:val="en-US"/>
        </w:rPr>
        <w:t xml:space="preserve"> </w:t>
      </w:r>
      <w:r w:rsidRPr="00201F9B">
        <w:rPr>
          <w:rFonts w:ascii="Times New Roman" w:hAnsi="Times New Roman"/>
          <w:i/>
          <w:lang w:val="en-US"/>
        </w:rPr>
        <w:t xml:space="preserve">Transients in </w:t>
      </w:r>
      <w:r w:rsidR="00201F9B" w:rsidRPr="00201F9B">
        <w:rPr>
          <w:rFonts w:ascii="Times New Roman" w:hAnsi="Times New Roman"/>
          <w:i/>
          <w:lang w:val="en-US"/>
        </w:rPr>
        <w:t>industrial power supply systems triggered by electric motor load</w:t>
      </w:r>
      <w:r w:rsidR="00201F9B" w:rsidRPr="00201F9B">
        <w:rPr>
          <w:rFonts w:ascii="Times New Roman" w:hAnsi="Times New Roman"/>
          <w:lang w:val="en-US"/>
        </w:rPr>
        <w:t>,</w:t>
      </w:r>
      <w:r w:rsidRPr="00B33C20">
        <w:rPr>
          <w:rFonts w:ascii="Times New Roman" w:hAnsi="Times New Roman"/>
          <w:lang w:val="en-US"/>
        </w:rPr>
        <w:t xml:space="preserve"> </w:t>
      </w:r>
      <w:r w:rsidRPr="00201F9B">
        <w:rPr>
          <w:rFonts w:ascii="Times New Roman" w:hAnsi="Times New Roman"/>
          <w:lang w:val="en-US"/>
        </w:rPr>
        <w:t>A Monograph, MEI</w:t>
      </w:r>
      <w:r w:rsidRPr="00B33C20">
        <w:rPr>
          <w:rFonts w:ascii="Times New Roman" w:hAnsi="Times New Roman"/>
          <w:lang w:val="en-US"/>
        </w:rPr>
        <w:t>, 1997.</w:t>
      </w:r>
    </w:p>
    <w:p w:rsidR="00B33C20" w:rsidRDefault="00B33C20" w:rsidP="00042667">
      <w:pPr>
        <w:pStyle w:val="Reference"/>
        <w:tabs>
          <w:tab w:val="clear" w:pos="709"/>
          <w:tab w:val="left" w:pos="851"/>
        </w:tabs>
        <w:rPr>
          <w:rFonts w:ascii="Times New Roman" w:hAnsi="Times New Roman"/>
        </w:rPr>
      </w:pPr>
      <w:r w:rsidRPr="00CE57CF">
        <w:rPr>
          <w:rFonts w:ascii="Times New Roman" w:hAnsi="Times New Roman"/>
        </w:rPr>
        <w:t>[2]</w:t>
      </w:r>
      <w:r w:rsidRPr="00CE57CF">
        <w:rPr>
          <w:rFonts w:ascii="Times New Roman" w:hAnsi="Times New Roman"/>
        </w:rPr>
        <w:tab/>
      </w:r>
      <w:r w:rsidRPr="00B33C20">
        <w:rPr>
          <w:rFonts w:ascii="Times New Roman" w:hAnsi="Times New Roman"/>
        </w:rPr>
        <w:t>Danilov</w:t>
      </w:r>
      <w:r w:rsidR="00201F9B" w:rsidRPr="00201F9B">
        <w:rPr>
          <w:rFonts w:ascii="Times New Roman" w:hAnsi="Times New Roman"/>
          <w:lang w:val="en-US"/>
        </w:rPr>
        <w:t xml:space="preserve"> </w:t>
      </w:r>
      <w:r w:rsidR="00201F9B" w:rsidRPr="00B33C20">
        <w:rPr>
          <w:rFonts w:ascii="Times New Roman" w:hAnsi="Times New Roman"/>
        </w:rPr>
        <w:t>N V</w:t>
      </w:r>
      <w:r w:rsidRPr="00B33C20">
        <w:rPr>
          <w:rFonts w:ascii="Times New Roman" w:hAnsi="Times New Roman"/>
        </w:rPr>
        <w:t xml:space="preserve">, </w:t>
      </w:r>
      <w:proofErr w:type="spellStart"/>
      <w:r w:rsidRPr="00B33C20">
        <w:rPr>
          <w:rFonts w:ascii="Times New Roman" w:hAnsi="Times New Roman"/>
        </w:rPr>
        <w:t>Tsyruk</w:t>
      </w:r>
      <w:proofErr w:type="spellEnd"/>
      <w:r w:rsidR="00201F9B" w:rsidRPr="00201F9B">
        <w:rPr>
          <w:rFonts w:ascii="Times New Roman" w:hAnsi="Times New Roman"/>
          <w:lang w:val="en-US"/>
        </w:rPr>
        <w:t xml:space="preserve"> </w:t>
      </w:r>
      <w:r w:rsidR="00201F9B" w:rsidRPr="00B33C20">
        <w:rPr>
          <w:rFonts w:ascii="Times New Roman" w:hAnsi="Times New Roman"/>
        </w:rPr>
        <w:t>S A</w:t>
      </w:r>
      <w:r w:rsidRPr="00B33C20">
        <w:rPr>
          <w:rFonts w:ascii="Times New Roman" w:hAnsi="Times New Roman"/>
        </w:rPr>
        <w:t xml:space="preserve">, </w:t>
      </w:r>
      <w:proofErr w:type="spellStart"/>
      <w:r w:rsidRPr="00B33C20">
        <w:rPr>
          <w:rFonts w:ascii="Times New Roman" w:hAnsi="Times New Roman"/>
        </w:rPr>
        <w:t>Ryzhkova</w:t>
      </w:r>
      <w:proofErr w:type="spellEnd"/>
      <w:r w:rsidR="00201F9B" w:rsidRPr="00201F9B">
        <w:rPr>
          <w:rFonts w:ascii="Times New Roman" w:hAnsi="Times New Roman"/>
          <w:lang w:val="en-US"/>
        </w:rPr>
        <w:t xml:space="preserve"> </w:t>
      </w:r>
      <w:r w:rsidR="00201F9B" w:rsidRPr="00B33C20">
        <w:rPr>
          <w:rFonts w:ascii="Times New Roman" w:hAnsi="Times New Roman"/>
        </w:rPr>
        <w:t>Y</w:t>
      </w:r>
      <w:r w:rsidR="00201F9B">
        <w:rPr>
          <w:rFonts w:ascii="Times New Roman" w:hAnsi="Times New Roman"/>
          <w:lang w:val="en-US"/>
        </w:rPr>
        <w:t>e</w:t>
      </w:r>
      <w:r w:rsidR="00201F9B" w:rsidRPr="00B33C20">
        <w:rPr>
          <w:rFonts w:ascii="Times New Roman" w:hAnsi="Times New Roman"/>
        </w:rPr>
        <w:t xml:space="preserve"> N</w:t>
      </w:r>
      <w:r w:rsidRPr="00B33C20">
        <w:rPr>
          <w:rFonts w:ascii="Times New Roman" w:hAnsi="Times New Roman"/>
        </w:rPr>
        <w:t xml:space="preserve">. Studying </w:t>
      </w:r>
      <w:r w:rsidR="004942C2" w:rsidRPr="00B33C20">
        <w:rPr>
          <w:rFonts w:ascii="Times New Roman" w:hAnsi="Times New Roman"/>
        </w:rPr>
        <w:t>the power supply critical interruption time as a high-speed bus transfer success criterion</w:t>
      </w:r>
      <w:r w:rsidRPr="00B33C20">
        <w:rPr>
          <w:rFonts w:ascii="Times New Roman" w:hAnsi="Times New Roman"/>
        </w:rPr>
        <w:t xml:space="preserve">. </w:t>
      </w:r>
      <w:r w:rsidRPr="004942C2">
        <w:rPr>
          <w:rFonts w:ascii="Times New Roman" w:hAnsi="Times New Roman"/>
          <w:i/>
        </w:rPr>
        <w:t>2021 Int</w:t>
      </w:r>
      <w:r w:rsidR="004942C2">
        <w:rPr>
          <w:rFonts w:ascii="Times New Roman" w:hAnsi="Times New Roman"/>
          <w:i/>
        </w:rPr>
        <w:t>.</w:t>
      </w:r>
      <w:r w:rsidRPr="004942C2">
        <w:rPr>
          <w:rFonts w:ascii="Times New Roman" w:hAnsi="Times New Roman"/>
          <w:i/>
        </w:rPr>
        <w:t xml:space="preserve"> Conf</w:t>
      </w:r>
      <w:r w:rsidR="004942C2">
        <w:rPr>
          <w:rFonts w:ascii="Times New Roman" w:hAnsi="Times New Roman"/>
          <w:i/>
        </w:rPr>
        <w:t>.</w:t>
      </w:r>
      <w:r w:rsidRPr="004942C2">
        <w:rPr>
          <w:rFonts w:ascii="Times New Roman" w:hAnsi="Times New Roman"/>
          <w:i/>
        </w:rPr>
        <w:t xml:space="preserve"> on Industrial Engineering, Applications and Manufacturing (ICIEAM-2021).</w:t>
      </w:r>
      <w:r w:rsidRPr="00B33C20">
        <w:rPr>
          <w:rFonts w:ascii="Times New Roman" w:hAnsi="Times New Roman"/>
        </w:rPr>
        <w:t xml:space="preserve"> DOI: 10.1109/ICIEAM51226.2021.9446425 </w:t>
      </w:r>
    </w:p>
    <w:p w:rsidR="00B33C20" w:rsidRPr="00CE57CF" w:rsidRDefault="00B33C20" w:rsidP="004942C2">
      <w:pPr>
        <w:pStyle w:val="Reference"/>
        <w:tabs>
          <w:tab w:val="clear" w:pos="709"/>
          <w:tab w:val="left" w:pos="851"/>
        </w:tabs>
        <w:rPr>
          <w:rFonts w:ascii="Times New Roman" w:hAnsi="Times New Roman"/>
        </w:rPr>
      </w:pPr>
      <w:r w:rsidRPr="00CE57CF">
        <w:rPr>
          <w:rFonts w:ascii="Times New Roman" w:hAnsi="Times New Roman"/>
        </w:rPr>
        <w:t>[3]</w:t>
      </w:r>
      <w:r w:rsidRPr="00CE57CF">
        <w:rPr>
          <w:rFonts w:ascii="Times New Roman" w:hAnsi="Times New Roman"/>
        </w:rPr>
        <w:tab/>
      </w:r>
      <w:r w:rsidR="004942C2" w:rsidRPr="00B33C20">
        <w:rPr>
          <w:rFonts w:ascii="Times New Roman" w:hAnsi="Times New Roman"/>
        </w:rPr>
        <w:t xml:space="preserve">Pupin V, Safonov D, Fedorov O </w:t>
      </w:r>
      <w:proofErr w:type="spellStart"/>
      <w:r w:rsidR="004942C2" w:rsidRPr="00B33C20">
        <w:rPr>
          <w:rFonts w:ascii="Times New Roman" w:hAnsi="Times New Roman"/>
        </w:rPr>
        <w:t>Modeling</w:t>
      </w:r>
      <w:proofErr w:type="spellEnd"/>
      <w:r w:rsidR="004942C2" w:rsidRPr="00B33C20">
        <w:rPr>
          <w:rFonts w:ascii="Times New Roman" w:hAnsi="Times New Roman"/>
        </w:rPr>
        <w:t xml:space="preserve"> and </w:t>
      </w:r>
      <w:r w:rsidR="004942C2" w:rsidRPr="00B33C20">
        <w:rPr>
          <w:rFonts w:ascii="Times New Roman" w:hAnsi="Times New Roman"/>
        </w:rPr>
        <w:t>research of operating modes of oil and gas pumping stations to determine the requirements for automation devices</w:t>
      </w:r>
      <w:r w:rsidR="004942C2" w:rsidRPr="00B33C20">
        <w:rPr>
          <w:rFonts w:ascii="Times New Roman" w:hAnsi="Times New Roman"/>
        </w:rPr>
        <w:t xml:space="preserve">. </w:t>
      </w:r>
      <w:r w:rsidR="004942C2" w:rsidRPr="004942C2">
        <w:rPr>
          <w:rFonts w:ascii="Times New Roman" w:hAnsi="Times New Roman"/>
          <w:i/>
        </w:rPr>
        <w:t>International Ural Conf</w:t>
      </w:r>
      <w:r w:rsidR="00781149">
        <w:rPr>
          <w:rFonts w:ascii="Times New Roman" w:hAnsi="Times New Roman"/>
          <w:i/>
        </w:rPr>
        <w:t>.</w:t>
      </w:r>
      <w:r w:rsidR="004942C2" w:rsidRPr="004942C2">
        <w:rPr>
          <w:rFonts w:ascii="Times New Roman" w:hAnsi="Times New Roman"/>
          <w:i/>
        </w:rPr>
        <w:t xml:space="preserve"> on Electrical Power Engineering, </w:t>
      </w:r>
      <w:proofErr w:type="spellStart"/>
      <w:r w:rsidR="004942C2" w:rsidRPr="004942C2">
        <w:rPr>
          <w:rFonts w:ascii="Times New Roman" w:hAnsi="Times New Roman"/>
          <w:i/>
        </w:rPr>
        <w:t>UralCon</w:t>
      </w:r>
      <w:proofErr w:type="spellEnd"/>
      <w:r w:rsidR="004942C2" w:rsidRPr="004942C2">
        <w:rPr>
          <w:rFonts w:ascii="Times New Roman" w:hAnsi="Times New Roman"/>
          <w:i/>
        </w:rPr>
        <w:t>.</w:t>
      </w:r>
      <w:r w:rsidR="004942C2" w:rsidRPr="00B33C20">
        <w:rPr>
          <w:rFonts w:ascii="Times New Roman" w:hAnsi="Times New Roman"/>
        </w:rPr>
        <w:t xml:space="preserve"> 2020. 9216310. DOI: 10.1109/UralCon49858.2020.9216310.</w:t>
      </w:r>
      <w:r w:rsidR="004942C2" w:rsidRPr="00CE57CF">
        <w:rPr>
          <w:rFonts w:ascii="Times New Roman" w:hAnsi="Times New Roman"/>
        </w:rPr>
        <w:t>7</w:t>
      </w:r>
      <w:r w:rsidR="004942C2">
        <w:rPr>
          <w:rFonts w:ascii="Times New Roman" w:hAnsi="Times New Roman"/>
        </w:rPr>
        <w:tab/>
      </w:r>
    </w:p>
    <w:p w:rsidR="00B33C20" w:rsidRDefault="00B33C20" w:rsidP="00042667">
      <w:pPr>
        <w:pStyle w:val="Reference"/>
        <w:tabs>
          <w:tab w:val="clear" w:pos="709"/>
          <w:tab w:val="left" w:pos="851"/>
        </w:tabs>
        <w:rPr>
          <w:rFonts w:ascii="Times New Roman" w:hAnsi="Times New Roman"/>
          <w:lang w:val="en-US"/>
        </w:rPr>
      </w:pPr>
      <w:r w:rsidRPr="00CE57CF">
        <w:rPr>
          <w:rFonts w:ascii="Times New Roman" w:hAnsi="Times New Roman"/>
          <w:lang w:val="en-US"/>
        </w:rPr>
        <w:t>[</w:t>
      </w:r>
      <w:r w:rsidR="004942C2">
        <w:rPr>
          <w:rFonts w:ascii="Times New Roman" w:hAnsi="Times New Roman"/>
          <w:lang w:val="en-US"/>
        </w:rPr>
        <w:t>4</w:t>
      </w:r>
      <w:r w:rsidRPr="00CE57CF">
        <w:rPr>
          <w:rFonts w:ascii="Times New Roman" w:hAnsi="Times New Roman"/>
          <w:lang w:val="en-US"/>
        </w:rPr>
        <w:t>]</w:t>
      </w:r>
      <w:r w:rsidRPr="00CE57CF">
        <w:rPr>
          <w:rFonts w:ascii="Times New Roman" w:hAnsi="Times New Roman"/>
          <w:lang w:val="en-US"/>
        </w:rPr>
        <w:tab/>
      </w:r>
      <w:proofErr w:type="spellStart"/>
      <w:r w:rsidRPr="00B33C20">
        <w:rPr>
          <w:rFonts w:ascii="Times New Roman" w:hAnsi="Times New Roman"/>
          <w:lang w:val="en-US"/>
        </w:rPr>
        <w:t>Gandhare</w:t>
      </w:r>
      <w:proofErr w:type="spellEnd"/>
      <w:r w:rsidRPr="00B33C20">
        <w:rPr>
          <w:rFonts w:ascii="Times New Roman" w:hAnsi="Times New Roman"/>
          <w:lang w:val="en-US"/>
        </w:rPr>
        <w:t xml:space="preserve"> W</w:t>
      </w:r>
      <w:r w:rsidR="004942C2">
        <w:rPr>
          <w:rFonts w:ascii="Times New Roman" w:hAnsi="Times New Roman"/>
          <w:lang w:val="en-US"/>
        </w:rPr>
        <w:t xml:space="preserve"> </w:t>
      </w:r>
      <w:r w:rsidRPr="00B33C20">
        <w:rPr>
          <w:rFonts w:ascii="Times New Roman" w:hAnsi="Times New Roman"/>
          <w:lang w:val="en-US"/>
        </w:rPr>
        <w:t xml:space="preserve">Z, </w:t>
      </w:r>
      <w:proofErr w:type="spellStart"/>
      <w:r w:rsidRPr="00B33C20">
        <w:rPr>
          <w:rFonts w:ascii="Times New Roman" w:hAnsi="Times New Roman"/>
          <w:lang w:val="en-US"/>
        </w:rPr>
        <w:t>Jaonjare</w:t>
      </w:r>
      <w:proofErr w:type="spellEnd"/>
      <w:r w:rsidRPr="00B33C20">
        <w:rPr>
          <w:rFonts w:ascii="Times New Roman" w:hAnsi="Times New Roman"/>
          <w:lang w:val="en-US"/>
        </w:rPr>
        <w:t xml:space="preserve"> R</w:t>
      </w:r>
      <w:r w:rsidR="004942C2">
        <w:rPr>
          <w:rFonts w:ascii="Times New Roman" w:hAnsi="Times New Roman"/>
          <w:lang w:val="en-US"/>
        </w:rPr>
        <w:t xml:space="preserve"> </w:t>
      </w:r>
      <w:r w:rsidRPr="00B33C20">
        <w:rPr>
          <w:rFonts w:ascii="Times New Roman" w:hAnsi="Times New Roman"/>
          <w:lang w:val="en-US"/>
        </w:rPr>
        <w:t xml:space="preserve">S </w:t>
      </w:r>
      <w:r w:rsidR="004942C2">
        <w:rPr>
          <w:rFonts w:ascii="Times New Roman" w:hAnsi="Times New Roman"/>
          <w:lang w:val="en-US"/>
        </w:rPr>
        <w:t>P</w:t>
      </w:r>
      <w:r w:rsidR="004942C2" w:rsidRPr="00B33C20">
        <w:rPr>
          <w:rFonts w:ascii="Times New Roman" w:hAnsi="Times New Roman"/>
          <w:lang w:val="en-US"/>
        </w:rPr>
        <w:t>rotection of utility motors during switching</w:t>
      </w:r>
      <w:r w:rsidRPr="00B33C20">
        <w:rPr>
          <w:rFonts w:ascii="Times New Roman" w:hAnsi="Times New Roman"/>
          <w:lang w:val="en-US"/>
        </w:rPr>
        <w:t xml:space="preserve">. </w:t>
      </w:r>
      <w:r w:rsidRPr="004942C2">
        <w:rPr>
          <w:rFonts w:ascii="Times New Roman" w:hAnsi="Times New Roman"/>
          <w:i/>
          <w:lang w:val="en-US"/>
        </w:rPr>
        <w:t>IEEE International Conference on Computer Communication and Control</w:t>
      </w:r>
      <w:r w:rsidRPr="00B33C20">
        <w:rPr>
          <w:rFonts w:ascii="Times New Roman" w:hAnsi="Times New Roman"/>
          <w:lang w:val="en-US"/>
        </w:rPr>
        <w:t>, IC4 2015. DOI: 10.1109/IC4.2015.7375618</w:t>
      </w:r>
    </w:p>
    <w:p w:rsidR="00B33C20" w:rsidRDefault="00B33C20" w:rsidP="00042667">
      <w:pPr>
        <w:pStyle w:val="Reference"/>
        <w:tabs>
          <w:tab w:val="clear" w:pos="709"/>
          <w:tab w:val="left" w:pos="851"/>
        </w:tabs>
        <w:rPr>
          <w:rFonts w:ascii="Times New Roman" w:hAnsi="Times New Roman"/>
          <w:lang w:val="en-US"/>
        </w:rPr>
      </w:pPr>
      <w:r w:rsidRPr="00CE57CF">
        <w:rPr>
          <w:rFonts w:ascii="Times New Roman" w:hAnsi="Times New Roman"/>
          <w:lang w:val="en-US"/>
        </w:rPr>
        <w:t>[</w:t>
      </w:r>
      <w:r w:rsidR="004942C2">
        <w:rPr>
          <w:rFonts w:ascii="Times New Roman" w:hAnsi="Times New Roman"/>
          <w:lang w:val="en-US"/>
        </w:rPr>
        <w:t>5</w:t>
      </w:r>
      <w:r w:rsidRPr="00CE57CF">
        <w:rPr>
          <w:rFonts w:ascii="Times New Roman" w:hAnsi="Times New Roman"/>
          <w:lang w:val="en-US"/>
        </w:rPr>
        <w:t>]</w:t>
      </w:r>
      <w:r w:rsidRPr="00CE57CF">
        <w:rPr>
          <w:rFonts w:ascii="Times New Roman" w:hAnsi="Times New Roman"/>
          <w:lang w:val="en-US"/>
        </w:rPr>
        <w:tab/>
      </w:r>
      <w:proofErr w:type="spellStart"/>
      <w:r w:rsidRPr="00B33C20">
        <w:rPr>
          <w:rFonts w:ascii="Times New Roman" w:hAnsi="Times New Roman"/>
          <w:lang w:val="en-US"/>
        </w:rPr>
        <w:t>Gandhare</w:t>
      </w:r>
      <w:proofErr w:type="spellEnd"/>
      <w:r w:rsidRPr="00B33C20">
        <w:rPr>
          <w:rFonts w:ascii="Times New Roman" w:hAnsi="Times New Roman"/>
          <w:lang w:val="en-US"/>
        </w:rPr>
        <w:t xml:space="preserve"> W</w:t>
      </w:r>
      <w:r w:rsidR="004942C2">
        <w:rPr>
          <w:rFonts w:ascii="Times New Roman" w:hAnsi="Times New Roman"/>
          <w:lang w:val="en-US"/>
        </w:rPr>
        <w:t xml:space="preserve"> </w:t>
      </w:r>
      <w:r w:rsidRPr="00B33C20">
        <w:rPr>
          <w:rFonts w:ascii="Times New Roman" w:hAnsi="Times New Roman"/>
          <w:lang w:val="en-US"/>
        </w:rPr>
        <w:t xml:space="preserve">Z, </w:t>
      </w:r>
      <w:proofErr w:type="spellStart"/>
      <w:r w:rsidRPr="00B33C20">
        <w:rPr>
          <w:rFonts w:ascii="Times New Roman" w:hAnsi="Times New Roman"/>
          <w:lang w:val="en-US"/>
        </w:rPr>
        <w:t>Jaonjare</w:t>
      </w:r>
      <w:proofErr w:type="spellEnd"/>
      <w:r w:rsidRPr="00B33C20">
        <w:rPr>
          <w:rFonts w:ascii="Times New Roman" w:hAnsi="Times New Roman"/>
          <w:lang w:val="en-US"/>
        </w:rPr>
        <w:t xml:space="preserve"> R</w:t>
      </w:r>
      <w:r w:rsidR="004942C2">
        <w:rPr>
          <w:rFonts w:ascii="Times New Roman" w:hAnsi="Times New Roman"/>
          <w:lang w:val="en-US"/>
        </w:rPr>
        <w:t xml:space="preserve"> </w:t>
      </w:r>
      <w:r w:rsidRPr="00B33C20">
        <w:rPr>
          <w:rFonts w:ascii="Times New Roman" w:hAnsi="Times New Roman"/>
          <w:lang w:val="en-US"/>
        </w:rPr>
        <w:t xml:space="preserve">S Protection </w:t>
      </w:r>
      <w:r w:rsidR="004942C2" w:rsidRPr="00B33C20">
        <w:rPr>
          <w:rFonts w:ascii="Times New Roman" w:hAnsi="Times New Roman"/>
          <w:lang w:val="en-US"/>
        </w:rPr>
        <w:t>of utility motors during switching</w:t>
      </w:r>
      <w:r w:rsidRPr="00B33C20">
        <w:rPr>
          <w:rFonts w:ascii="Times New Roman" w:hAnsi="Times New Roman"/>
          <w:lang w:val="en-US"/>
        </w:rPr>
        <w:t xml:space="preserve">. </w:t>
      </w:r>
      <w:r w:rsidRPr="004942C2">
        <w:rPr>
          <w:rFonts w:ascii="Times New Roman" w:hAnsi="Times New Roman"/>
          <w:i/>
          <w:lang w:val="en-US"/>
        </w:rPr>
        <w:t>2015 Int</w:t>
      </w:r>
      <w:r w:rsidR="00781149">
        <w:rPr>
          <w:rFonts w:ascii="Times New Roman" w:hAnsi="Times New Roman"/>
          <w:i/>
          <w:lang w:val="en-US"/>
        </w:rPr>
        <w:t>.</w:t>
      </w:r>
      <w:r w:rsidRPr="004942C2">
        <w:rPr>
          <w:rFonts w:ascii="Times New Roman" w:hAnsi="Times New Roman"/>
          <w:i/>
          <w:lang w:val="en-US"/>
        </w:rPr>
        <w:t xml:space="preserve"> Conference on Computing, Communication and Security, </w:t>
      </w:r>
      <w:r w:rsidRPr="00B33C20">
        <w:rPr>
          <w:rFonts w:ascii="Times New Roman" w:hAnsi="Times New Roman"/>
          <w:lang w:val="en-US"/>
        </w:rPr>
        <w:t>ICCCS 2015. DOI: 10.1109/CCCS.2015.7374208</w:t>
      </w:r>
    </w:p>
    <w:p w:rsidR="00B33C20" w:rsidRDefault="00B33C20" w:rsidP="004942C2">
      <w:pPr>
        <w:pStyle w:val="Reference"/>
        <w:tabs>
          <w:tab w:val="left" w:pos="851"/>
        </w:tabs>
        <w:rPr>
          <w:rFonts w:ascii="Times New Roman" w:hAnsi="Times New Roman"/>
          <w:lang w:val="en-US"/>
        </w:rPr>
      </w:pPr>
      <w:r w:rsidRPr="00CE57CF">
        <w:rPr>
          <w:rFonts w:ascii="Times New Roman" w:hAnsi="Times New Roman"/>
          <w:lang w:val="en-US"/>
        </w:rPr>
        <w:t>[</w:t>
      </w:r>
      <w:r w:rsidR="004942C2">
        <w:rPr>
          <w:rFonts w:ascii="Times New Roman" w:hAnsi="Times New Roman"/>
          <w:lang w:val="en-US"/>
        </w:rPr>
        <w:t>6</w:t>
      </w:r>
      <w:r w:rsidRPr="00CE57CF">
        <w:rPr>
          <w:rFonts w:ascii="Times New Roman" w:hAnsi="Times New Roman"/>
          <w:lang w:val="en-US"/>
        </w:rPr>
        <w:t>]</w:t>
      </w:r>
      <w:r w:rsidRPr="00CE57CF">
        <w:rPr>
          <w:rFonts w:ascii="Times New Roman" w:hAnsi="Times New Roman"/>
          <w:lang w:val="en-US"/>
        </w:rPr>
        <w:tab/>
      </w:r>
      <w:r w:rsidRPr="00B33C20">
        <w:rPr>
          <w:rFonts w:ascii="Times New Roman" w:hAnsi="Times New Roman"/>
          <w:lang w:val="en-US"/>
        </w:rPr>
        <w:t>https://new.siemens.com/global/en/products/energy/energy-automation-and-smart-grid/protection-relays-and-control/siprotec-4/high-speed-busbar-transfer-device/high-speed-busbar-transfer-siprotec-7vu68.html.</w:t>
      </w:r>
    </w:p>
    <w:p w:rsidR="00B33C20" w:rsidRDefault="00B33C20" w:rsidP="00042667">
      <w:pPr>
        <w:pStyle w:val="Reference"/>
        <w:tabs>
          <w:tab w:val="clear" w:pos="709"/>
          <w:tab w:val="left" w:pos="851"/>
        </w:tabs>
        <w:rPr>
          <w:rFonts w:ascii="Times New Roman" w:hAnsi="Times New Roman"/>
          <w:b/>
          <w:sz w:val="24"/>
          <w:szCs w:val="24"/>
          <w:lang w:val="en-US" w:eastAsia="ar-SA"/>
        </w:rPr>
      </w:pPr>
      <w:r w:rsidRPr="00CE57CF">
        <w:rPr>
          <w:rFonts w:ascii="Times New Roman" w:hAnsi="Times New Roman"/>
          <w:lang w:val="en-US"/>
        </w:rPr>
        <w:t>[</w:t>
      </w:r>
      <w:r w:rsidR="004942C2">
        <w:rPr>
          <w:rFonts w:ascii="Times New Roman" w:hAnsi="Times New Roman"/>
          <w:lang w:val="en-US"/>
        </w:rPr>
        <w:t>7</w:t>
      </w:r>
      <w:r w:rsidRPr="00CE57CF">
        <w:rPr>
          <w:rFonts w:ascii="Times New Roman" w:hAnsi="Times New Roman"/>
          <w:lang w:val="en-US"/>
        </w:rPr>
        <w:t>]</w:t>
      </w:r>
      <w:r w:rsidRPr="00CE57CF">
        <w:rPr>
          <w:rFonts w:ascii="Times New Roman" w:hAnsi="Times New Roman"/>
          <w:lang w:val="en-US"/>
        </w:rPr>
        <w:tab/>
      </w:r>
      <w:r w:rsidR="00781149" w:rsidRPr="00B33C20">
        <w:rPr>
          <w:rFonts w:ascii="Times New Roman" w:hAnsi="Times New Roman"/>
          <w:lang w:val="en-US"/>
        </w:rPr>
        <w:t>Danilov N</w:t>
      </w:r>
      <w:r w:rsidR="00781149">
        <w:rPr>
          <w:rFonts w:ascii="Times New Roman" w:hAnsi="Times New Roman"/>
          <w:lang w:val="en-US"/>
        </w:rPr>
        <w:t xml:space="preserve"> </w:t>
      </w:r>
      <w:r w:rsidR="00781149" w:rsidRPr="00B33C20">
        <w:rPr>
          <w:rFonts w:ascii="Times New Roman" w:hAnsi="Times New Roman"/>
          <w:lang w:val="en-US"/>
        </w:rPr>
        <w:t>V, Danilov R</w:t>
      </w:r>
      <w:r w:rsidR="00781149">
        <w:rPr>
          <w:rFonts w:ascii="Times New Roman" w:hAnsi="Times New Roman"/>
          <w:lang w:val="en-US"/>
        </w:rPr>
        <w:t xml:space="preserve"> </w:t>
      </w:r>
      <w:r w:rsidR="00781149" w:rsidRPr="00B33C20">
        <w:rPr>
          <w:rFonts w:ascii="Times New Roman" w:hAnsi="Times New Roman"/>
          <w:lang w:val="en-US"/>
        </w:rPr>
        <w:t xml:space="preserve">N, </w:t>
      </w:r>
      <w:proofErr w:type="spellStart"/>
      <w:r w:rsidR="00781149" w:rsidRPr="00B33C20">
        <w:rPr>
          <w:rFonts w:ascii="Times New Roman" w:hAnsi="Times New Roman"/>
          <w:lang w:val="en-US"/>
        </w:rPr>
        <w:t>Tsyruk</w:t>
      </w:r>
      <w:proofErr w:type="spellEnd"/>
      <w:r w:rsidR="00781149" w:rsidRPr="00B33C20">
        <w:rPr>
          <w:rFonts w:ascii="Times New Roman" w:hAnsi="Times New Roman"/>
          <w:lang w:val="en-US"/>
        </w:rPr>
        <w:t xml:space="preserve"> S</w:t>
      </w:r>
      <w:r w:rsidR="00781149">
        <w:rPr>
          <w:rFonts w:ascii="Times New Roman" w:hAnsi="Times New Roman"/>
          <w:lang w:val="en-US"/>
        </w:rPr>
        <w:t xml:space="preserve"> </w:t>
      </w:r>
      <w:r w:rsidR="00781149" w:rsidRPr="00B33C20">
        <w:rPr>
          <w:rFonts w:ascii="Times New Roman" w:hAnsi="Times New Roman"/>
          <w:lang w:val="en-US"/>
        </w:rPr>
        <w:t xml:space="preserve">A, </w:t>
      </w:r>
      <w:proofErr w:type="spellStart"/>
      <w:r w:rsidR="00781149" w:rsidRPr="00B33C20">
        <w:rPr>
          <w:rFonts w:ascii="Times New Roman" w:hAnsi="Times New Roman"/>
          <w:lang w:val="en-US"/>
        </w:rPr>
        <w:t>Gamazin</w:t>
      </w:r>
      <w:proofErr w:type="spellEnd"/>
      <w:r w:rsidR="00781149" w:rsidRPr="00B33C20">
        <w:rPr>
          <w:rFonts w:ascii="Times New Roman" w:hAnsi="Times New Roman"/>
          <w:lang w:val="en-US"/>
        </w:rPr>
        <w:t>, S</w:t>
      </w:r>
      <w:r w:rsidR="00781149">
        <w:rPr>
          <w:rFonts w:ascii="Times New Roman" w:hAnsi="Times New Roman"/>
          <w:lang w:val="en-US"/>
        </w:rPr>
        <w:t xml:space="preserve"> </w:t>
      </w:r>
      <w:r w:rsidR="00781149" w:rsidRPr="00B33C20">
        <w:rPr>
          <w:rFonts w:ascii="Times New Roman" w:hAnsi="Times New Roman"/>
          <w:lang w:val="en-US"/>
        </w:rPr>
        <w:t>I, Petrov V</w:t>
      </w:r>
      <w:r w:rsidR="00781149">
        <w:rPr>
          <w:rFonts w:ascii="Times New Roman" w:hAnsi="Times New Roman"/>
          <w:lang w:val="en-US"/>
        </w:rPr>
        <w:t xml:space="preserve"> </w:t>
      </w:r>
      <w:r w:rsidR="00781149" w:rsidRPr="00B33C20">
        <w:rPr>
          <w:rFonts w:ascii="Times New Roman" w:hAnsi="Times New Roman"/>
          <w:lang w:val="en-US"/>
        </w:rPr>
        <w:t xml:space="preserve">S </w:t>
      </w:r>
      <w:r w:rsidRPr="00781149">
        <w:rPr>
          <w:rFonts w:ascii="Times New Roman" w:hAnsi="Times New Roman"/>
          <w:i/>
          <w:lang w:val="en-US"/>
        </w:rPr>
        <w:t xml:space="preserve">RF Patent No. 2662639, “A </w:t>
      </w:r>
      <w:r w:rsidR="00781149" w:rsidRPr="00781149">
        <w:rPr>
          <w:rFonts w:ascii="Times New Roman" w:hAnsi="Times New Roman"/>
          <w:i/>
          <w:lang w:val="en-US"/>
        </w:rPr>
        <w:t>method and device for implementing high-speed bus transfer</w:t>
      </w:r>
      <w:r w:rsidRPr="00B33C20">
        <w:rPr>
          <w:rFonts w:ascii="Times New Roman" w:hAnsi="Times New Roman"/>
          <w:lang w:val="en-US"/>
        </w:rPr>
        <w:t>”, 2018.</w:t>
      </w:r>
    </w:p>
    <w:p w:rsidR="00B33C20" w:rsidRDefault="00B33C20" w:rsidP="00042667">
      <w:pPr>
        <w:pStyle w:val="Reference"/>
        <w:tabs>
          <w:tab w:val="clear" w:pos="709"/>
          <w:tab w:val="left" w:pos="851"/>
        </w:tabs>
        <w:rPr>
          <w:rFonts w:ascii="Times New Roman" w:hAnsi="Times New Roman"/>
          <w:lang w:val="en-US"/>
        </w:rPr>
      </w:pPr>
      <w:r w:rsidRPr="00CE57CF">
        <w:rPr>
          <w:rFonts w:ascii="Times New Roman" w:hAnsi="Times New Roman"/>
          <w:lang w:val="en-US"/>
        </w:rPr>
        <w:t>[</w:t>
      </w:r>
      <w:r w:rsidR="004942C2">
        <w:rPr>
          <w:rFonts w:ascii="Times New Roman" w:hAnsi="Times New Roman"/>
          <w:lang w:val="en-US"/>
        </w:rPr>
        <w:t>8</w:t>
      </w:r>
      <w:r w:rsidRPr="00CE57CF">
        <w:rPr>
          <w:rFonts w:ascii="Times New Roman" w:hAnsi="Times New Roman"/>
          <w:lang w:val="en-US"/>
        </w:rPr>
        <w:t>]</w:t>
      </w:r>
      <w:r w:rsidRPr="00CE57CF">
        <w:rPr>
          <w:rFonts w:ascii="Times New Roman" w:hAnsi="Times New Roman"/>
          <w:lang w:val="en-US"/>
        </w:rPr>
        <w:tab/>
      </w:r>
      <w:proofErr w:type="spellStart"/>
      <w:r w:rsidRPr="00B33C20">
        <w:rPr>
          <w:rFonts w:ascii="Times New Roman" w:hAnsi="Times New Roman"/>
          <w:lang w:val="en-US"/>
        </w:rPr>
        <w:t>Jwo</w:t>
      </w:r>
      <w:proofErr w:type="spellEnd"/>
      <w:r w:rsidRPr="00B33C20">
        <w:rPr>
          <w:rFonts w:ascii="Times New Roman" w:hAnsi="Times New Roman"/>
          <w:lang w:val="en-US"/>
        </w:rPr>
        <w:t xml:space="preserve"> D-J, Chang W-Y, Wu I-H Windowing </w:t>
      </w:r>
      <w:r w:rsidR="00781149" w:rsidRPr="00B33C20">
        <w:rPr>
          <w:rFonts w:ascii="Times New Roman" w:hAnsi="Times New Roman"/>
          <w:lang w:val="en-US"/>
        </w:rPr>
        <w:t>te</w:t>
      </w:r>
      <w:r w:rsidRPr="00B33C20">
        <w:rPr>
          <w:rFonts w:ascii="Times New Roman" w:hAnsi="Times New Roman"/>
          <w:lang w:val="en-US"/>
        </w:rPr>
        <w:t>chniques</w:t>
      </w:r>
      <w:r w:rsidR="00781149" w:rsidRPr="00B33C20">
        <w:rPr>
          <w:rFonts w:ascii="Times New Roman" w:hAnsi="Times New Roman"/>
          <w:lang w:val="en-US"/>
        </w:rPr>
        <w:t xml:space="preserve">, the welch method </w:t>
      </w:r>
      <w:r w:rsidRPr="00B33C20">
        <w:rPr>
          <w:rFonts w:ascii="Times New Roman" w:hAnsi="Times New Roman"/>
          <w:lang w:val="en-US"/>
        </w:rPr>
        <w:t xml:space="preserve">for </w:t>
      </w:r>
      <w:r w:rsidR="00781149" w:rsidRPr="00B33C20">
        <w:rPr>
          <w:rFonts w:ascii="Times New Roman" w:hAnsi="Times New Roman"/>
          <w:lang w:val="en-US"/>
        </w:rPr>
        <w:t>improvement of power spectrum estimatio</w:t>
      </w:r>
      <w:r w:rsidRPr="00B33C20">
        <w:rPr>
          <w:rFonts w:ascii="Times New Roman" w:hAnsi="Times New Roman"/>
          <w:lang w:val="en-US"/>
        </w:rPr>
        <w:t xml:space="preserve">n. 2021 Computers, Materials and Continua. </w:t>
      </w:r>
      <w:r w:rsidRPr="00781149">
        <w:rPr>
          <w:rFonts w:ascii="Times New Roman" w:hAnsi="Times New Roman"/>
          <w:b/>
          <w:lang w:val="en-US"/>
        </w:rPr>
        <w:t>67(3)</w:t>
      </w:r>
      <w:r w:rsidRPr="00781149">
        <w:rPr>
          <w:rFonts w:ascii="Times New Roman" w:hAnsi="Times New Roman"/>
          <w:lang w:val="en-US"/>
        </w:rPr>
        <w:t>,</w:t>
      </w:r>
      <w:r w:rsidRPr="00B33C20">
        <w:rPr>
          <w:rFonts w:ascii="Times New Roman" w:hAnsi="Times New Roman"/>
          <w:lang w:val="en-US"/>
        </w:rPr>
        <w:t xml:space="preserve"> pp. 3983-4003 </w:t>
      </w:r>
    </w:p>
    <w:p w:rsidR="00B33C20" w:rsidRDefault="00B33C20" w:rsidP="00042667">
      <w:pPr>
        <w:pStyle w:val="Reference"/>
        <w:tabs>
          <w:tab w:val="clear" w:pos="709"/>
          <w:tab w:val="left" w:pos="851"/>
        </w:tabs>
        <w:rPr>
          <w:rFonts w:ascii="Times New Roman" w:hAnsi="Times New Roman"/>
          <w:b/>
          <w:sz w:val="24"/>
          <w:szCs w:val="24"/>
          <w:lang w:val="en-US" w:eastAsia="ar-SA"/>
        </w:rPr>
      </w:pPr>
      <w:r w:rsidRPr="00CE57CF">
        <w:rPr>
          <w:rFonts w:ascii="Times New Roman" w:hAnsi="Times New Roman"/>
          <w:lang w:val="en-US"/>
        </w:rPr>
        <w:t>[</w:t>
      </w:r>
      <w:r w:rsidR="004942C2">
        <w:rPr>
          <w:rFonts w:ascii="Times New Roman" w:hAnsi="Times New Roman"/>
          <w:lang w:val="en-US"/>
        </w:rPr>
        <w:t>9</w:t>
      </w:r>
      <w:r w:rsidRPr="00CE57CF">
        <w:rPr>
          <w:rFonts w:ascii="Times New Roman" w:hAnsi="Times New Roman"/>
          <w:lang w:val="en-US"/>
        </w:rPr>
        <w:t>]</w:t>
      </w:r>
      <w:r w:rsidRPr="00CE57CF">
        <w:rPr>
          <w:rFonts w:ascii="Times New Roman" w:hAnsi="Times New Roman"/>
          <w:lang w:val="en-US"/>
        </w:rPr>
        <w:tab/>
      </w:r>
      <w:r w:rsidRPr="00B33C20">
        <w:rPr>
          <w:rFonts w:ascii="Times New Roman" w:hAnsi="Times New Roman"/>
          <w:lang w:val="en-US"/>
        </w:rPr>
        <w:t>Danilov</w:t>
      </w:r>
      <w:r w:rsidR="00E7504F" w:rsidRPr="00E7504F">
        <w:rPr>
          <w:rFonts w:ascii="Times New Roman" w:hAnsi="Times New Roman"/>
          <w:lang w:val="en-US"/>
        </w:rPr>
        <w:t xml:space="preserve"> </w:t>
      </w:r>
      <w:r w:rsidR="00E7504F" w:rsidRPr="00B33C20">
        <w:rPr>
          <w:rFonts w:ascii="Times New Roman" w:hAnsi="Times New Roman"/>
          <w:lang w:val="en-US"/>
        </w:rPr>
        <w:t>N</w:t>
      </w:r>
      <w:r w:rsidR="00E7504F" w:rsidRPr="00E7504F">
        <w:rPr>
          <w:rFonts w:ascii="Times New Roman" w:hAnsi="Times New Roman"/>
          <w:lang w:val="en-US"/>
        </w:rPr>
        <w:t xml:space="preserve"> </w:t>
      </w:r>
      <w:r w:rsidR="00E7504F" w:rsidRPr="00B33C20">
        <w:rPr>
          <w:rFonts w:ascii="Times New Roman" w:hAnsi="Times New Roman"/>
          <w:lang w:val="en-US"/>
        </w:rPr>
        <w:t>V</w:t>
      </w:r>
      <w:r w:rsidRPr="00B33C20">
        <w:rPr>
          <w:rFonts w:ascii="Times New Roman" w:hAnsi="Times New Roman"/>
          <w:lang w:val="en-US"/>
        </w:rPr>
        <w:t xml:space="preserve">, </w:t>
      </w:r>
      <w:proofErr w:type="spellStart"/>
      <w:r w:rsidRPr="00B33C20">
        <w:rPr>
          <w:rFonts w:ascii="Times New Roman" w:hAnsi="Times New Roman"/>
          <w:lang w:val="en-US"/>
        </w:rPr>
        <w:t>Tsyruk</w:t>
      </w:r>
      <w:proofErr w:type="spellEnd"/>
      <w:r w:rsidR="00E7504F" w:rsidRPr="00E7504F">
        <w:rPr>
          <w:rFonts w:ascii="Times New Roman" w:hAnsi="Times New Roman"/>
          <w:lang w:val="en-US"/>
        </w:rPr>
        <w:t xml:space="preserve"> </w:t>
      </w:r>
      <w:r w:rsidR="00E7504F" w:rsidRPr="00B33C20">
        <w:rPr>
          <w:rFonts w:ascii="Times New Roman" w:hAnsi="Times New Roman"/>
          <w:lang w:val="en-US"/>
        </w:rPr>
        <w:t>S A</w:t>
      </w:r>
      <w:r w:rsidRPr="00B33C20">
        <w:rPr>
          <w:rFonts w:ascii="Times New Roman" w:hAnsi="Times New Roman"/>
          <w:lang w:val="en-US"/>
        </w:rPr>
        <w:t xml:space="preserve"> and Petrov</w:t>
      </w:r>
      <w:r w:rsidR="00757E7E" w:rsidRPr="00757E7E">
        <w:rPr>
          <w:rFonts w:ascii="Times New Roman" w:hAnsi="Times New Roman"/>
          <w:lang w:val="en-US"/>
        </w:rPr>
        <w:t xml:space="preserve"> </w:t>
      </w:r>
      <w:r w:rsidR="00757E7E" w:rsidRPr="00B33C20">
        <w:rPr>
          <w:rFonts w:ascii="Times New Roman" w:hAnsi="Times New Roman"/>
          <w:lang w:val="en-US"/>
        </w:rPr>
        <w:t>V S</w:t>
      </w:r>
      <w:r w:rsidR="00757E7E" w:rsidRPr="00757E7E">
        <w:rPr>
          <w:rFonts w:ascii="Times New Roman" w:hAnsi="Times New Roman"/>
          <w:lang w:val="en-US"/>
        </w:rPr>
        <w:t xml:space="preserve"> </w:t>
      </w:r>
      <w:r w:rsidR="00757E7E" w:rsidRPr="00757E7E">
        <w:rPr>
          <w:rFonts w:ascii="Times New Roman" w:hAnsi="Times New Roman"/>
          <w:i/>
          <w:lang w:val="en-US"/>
        </w:rPr>
        <w:t>RF Patent 2717236</w:t>
      </w:r>
      <w:r w:rsidR="00757E7E" w:rsidRPr="00757E7E">
        <w:rPr>
          <w:rFonts w:ascii="Times New Roman" w:hAnsi="Times New Roman"/>
          <w:i/>
          <w:lang w:val="en-US"/>
        </w:rPr>
        <w:t xml:space="preserve"> </w:t>
      </w:r>
      <w:r w:rsidR="00757E7E">
        <w:rPr>
          <w:rFonts w:ascii="Times New Roman" w:hAnsi="Times New Roman"/>
          <w:i/>
          <w:lang w:val="en-US"/>
        </w:rPr>
        <w:t>“</w:t>
      </w:r>
      <w:r w:rsidRPr="00757E7E">
        <w:rPr>
          <w:rFonts w:ascii="Times New Roman" w:hAnsi="Times New Roman"/>
          <w:i/>
          <w:lang w:val="en-US"/>
        </w:rPr>
        <w:t xml:space="preserve">A </w:t>
      </w:r>
      <w:r w:rsidR="00757E7E" w:rsidRPr="00757E7E">
        <w:rPr>
          <w:rFonts w:ascii="Times New Roman" w:hAnsi="Times New Roman"/>
          <w:i/>
          <w:lang w:val="en-US"/>
        </w:rPr>
        <w:t>method and device for implementing high-speed bus transfer</w:t>
      </w:r>
      <w:r w:rsidR="00757E7E">
        <w:rPr>
          <w:rFonts w:ascii="Times New Roman" w:hAnsi="Times New Roman"/>
          <w:i/>
          <w:lang w:val="en-US"/>
        </w:rPr>
        <w:t>”</w:t>
      </w:r>
      <w:bookmarkStart w:id="0" w:name="_GoBack"/>
      <w:bookmarkEnd w:id="0"/>
      <w:r w:rsidRPr="00B33C20">
        <w:rPr>
          <w:rFonts w:ascii="Times New Roman" w:hAnsi="Times New Roman"/>
          <w:lang w:val="en-US"/>
        </w:rPr>
        <w:t>, 2020</w:t>
      </w:r>
    </w:p>
    <w:p w:rsidR="00B33C20" w:rsidRDefault="00B33C20" w:rsidP="00042667">
      <w:pPr>
        <w:pStyle w:val="Reference"/>
        <w:tabs>
          <w:tab w:val="clear" w:pos="709"/>
          <w:tab w:val="left" w:pos="851"/>
        </w:tabs>
        <w:rPr>
          <w:rFonts w:ascii="Times New Roman" w:hAnsi="Times New Roman"/>
          <w:b/>
          <w:sz w:val="24"/>
          <w:szCs w:val="24"/>
          <w:lang w:val="en-US" w:eastAsia="ar-SA"/>
        </w:rPr>
      </w:pPr>
      <w:r w:rsidRPr="00CE57CF">
        <w:rPr>
          <w:rFonts w:ascii="Times New Roman" w:hAnsi="Times New Roman"/>
          <w:lang w:val="en-US"/>
        </w:rPr>
        <w:t>[</w:t>
      </w:r>
      <w:r w:rsidR="004942C2">
        <w:rPr>
          <w:rFonts w:ascii="Times New Roman" w:hAnsi="Times New Roman"/>
          <w:lang w:val="en-US"/>
        </w:rPr>
        <w:t>10</w:t>
      </w:r>
      <w:r w:rsidRPr="00CE57CF">
        <w:rPr>
          <w:rFonts w:ascii="Times New Roman" w:hAnsi="Times New Roman"/>
          <w:lang w:val="en-US"/>
        </w:rPr>
        <w:t>]</w:t>
      </w:r>
      <w:r w:rsidRPr="00CE57CF">
        <w:rPr>
          <w:rFonts w:ascii="Times New Roman" w:hAnsi="Times New Roman"/>
          <w:lang w:val="en-US"/>
        </w:rPr>
        <w:tab/>
      </w:r>
      <w:proofErr w:type="spellStart"/>
      <w:r w:rsidRPr="00B33C20">
        <w:rPr>
          <w:rFonts w:ascii="Times New Roman" w:hAnsi="Times New Roman"/>
          <w:lang w:val="en-US"/>
        </w:rPr>
        <w:t>Zhmud</w:t>
      </w:r>
      <w:proofErr w:type="spellEnd"/>
      <w:r w:rsidRPr="00B33C20">
        <w:rPr>
          <w:rFonts w:ascii="Times New Roman" w:hAnsi="Times New Roman"/>
          <w:lang w:val="en-US"/>
        </w:rPr>
        <w:t xml:space="preserve"> V, Dimitrov L, </w:t>
      </w:r>
      <w:proofErr w:type="spellStart"/>
      <w:r w:rsidRPr="00B33C20">
        <w:rPr>
          <w:rFonts w:ascii="Times New Roman" w:hAnsi="Times New Roman"/>
          <w:lang w:val="en-US"/>
        </w:rPr>
        <w:t>Nosek</w:t>
      </w:r>
      <w:proofErr w:type="spellEnd"/>
      <w:r w:rsidRPr="00B33C20">
        <w:rPr>
          <w:rFonts w:ascii="Times New Roman" w:hAnsi="Times New Roman"/>
          <w:lang w:val="en-US"/>
        </w:rPr>
        <w:t xml:space="preserve"> J Effective </w:t>
      </w:r>
      <w:r w:rsidR="00781149" w:rsidRPr="00B33C20">
        <w:rPr>
          <w:rFonts w:ascii="Times New Roman" w:hAnsi="Times New Roman"/>
          <w:lang w:val="en-US"/>
        </w:rPr>
        <w:t xml:space="preserve">algorithm to design </w:t>
      </w:r>
      <w:proofErr w:type="spellStart"/>
      <w:r w:rsidR="00781149" w:rsidRPr="00B33C20">
        <w:rPr>
          <w:rFonts w:ascii="Times New Roman" w:hAnsi="Times New Roman"/>
          <w:lang w:val="en-US"/>
        </w:rPr>
        <w:t>pid</w:t>
      </w:r>
      <w:proofErr w:type="spellEnd"/>
      <w:r w:rsidR="00781149" w:rsidRPr="00B33C20">
        <w:rPr>
          <w:rFonts w:ascii="Times New Roman" w:hAnsi="Times New Roman"/>
          <w:lang w:val="en-US"/>
        </w:rPr>
        <w:t>-regulator by numerical optimization. international multi-conference on industrial engineering and modern technologie</w:t>
      </w:r>
      <w:r w:rsidRPr="00B33C20">
        <w:rPr>
          <w:rFonts w:ascii="Times New Roman" w:hAnsi="Times New Roman"/>
          <w:lang w:val="en-US"/>
        </w:rPr>
        <w:t xml:space="preserve">s, </w:t>
      </w:r>
      <w:proofErr w:type="spellStart"/>
      <w:r w:rsidRPr="00781149">
        <w:rPr>
          <w:rFonts w:ascii="Times New Roman" w:hAnsi="Times New Roman"/>
          <w:i/>
          <w:lang w:val="en-US"/>
        </w:rPr>
        <w:t>FarEastCon</w:t>
      </w:r>
      <w:proofErr w:type="spellEnd"/>
      <w:r w:rsidRPr="00781149">
        <w:rPr>
          <w:rFonts w:ascii="Times New Roman" w:hAnsi="Times New Roman"/>
          <w:i/>
          <w:lang w:val="en-US"/>
        </w:rPr>
        <w:t xml:space="preserve"> 2020</w:t>
      </w:r>
      <w:r w:rsidRPr="00B33C20">
        <w:rPr>
          <w:rFonts w:ascii="Times New Roman" w:hAnsi="Times New Roman"/>
          <w:lang w:val="en-US"/>
        </w:rPr>
        <w:t>. DOI: 10.1109/FarEastCon50210.2020.9271402.</w:t>
      </w:r>
    </w:p>
    <w:p w:rsidR="00B33C20" w:rsidRDefault="00B33C20" w:rsidP="00042667">
      <w:pPr>
        <w:pStyle w:val="Reference"/>
        <w:tabs>
          <w:tab w:val="clear" w:pos="709"/>
          <w:tab w:val="left" w:pos="851"/>
        </w:tabs>
        <w:rPr>
          <w:rFonts w:ascii="Times New Roman" w:hAnsi="Times New Roman"/>
          <w:b/>
          <w:sz w:val="24"/>
          <w:szCs w:val="24"/>
          <w:lang w:val="en-US" w:eastAsia="ar-SA"/>
        </w:rPr>
      </w:pPr>
      <w:r w:rsidRPr="00CE57CF">
        <w:rPr>
          <w:rFonts w:ascii="Times New Roman" w:hAnsi="Times New Roman"/>
          <w:lang w:val="en-US"/>
        </w:rPr>
        <w:t>[</w:t>
      </w:r>
      <w:r w:rsidRPr="00B33C20">
        <w:rPr>
          <w:rFonts w:ascii="Times New Roman" w:hAnsi="Times New Roman"/>
          <w:lang w:val="en-US"/>
        </w:rPr>
        <w:t>1</w:t>
      </w:r>
      <w:r w:rsidR="004942C2">
        <w:rPr>
          <w:rFonts w:ascii="Times New Roman" w:hAnsi="Times New Roman"/>
          <w:lang w:val="en-US"/>
        </w:rPr>
        <w:t>1</w:t>
      </w:r>
      <w:r w:rsidRPr="00CE57CF">
        <w:rPr>
          <w:rFonts w:ascii="Times New Roman" w:hAnsi="Times New Roman"/>
          <w:lang w:val="en-US"/>
        </w:rPr>
        <w:t>]</w:t>
      </w:r>
      <w:r w:rsidRPr="00CE57CF">
        <w:rPr>
          <w:rFonts w:ascii="Times New Roman" w:hAnsi="Times New Roman"/>
          <w:lang w:val="en-US"/>
        </w:rPr>
        <w:tab/>
      </w:r>
      <w:r w:rsidRPr="00B33C20">
        <w:rPr>
          <w:rFonts w:ascii="Times New Roman" w:hAnsi="Times New Roman"/>
          <w:lang w:val="en-US"/>
        </w:rPr>
        <w:t>Miller Y</w:t>
      </w:r>
      <w:r w:rsidR="00781149">
        <w:rPr>
          <w:rFonts w:ascii="Times New Roman" w:hAnsi="Times New Roman"/>
          <w:lang w:val="en-US"/>
        </w:rPr>
        <w:t xml:space="preserve"> </w:t>
      </w:r>
      <w:r w:rsidRPr="00B33C20">
        <w:rPr>
          <w:rFonts w:ascii="Times New Roman" w:hAnsi="Times New Roman"/>
          <w:lang w:val="en-US"/>
        </w:rPr>
        <w:t xml:space="preserve">V, </w:t>
      </w:r>
      <w:proofErr w:type="spellStart"/>
      <w:r w:rsidRPr="00B33C20">
        <w:rPr>
          <w:rFonts w:ascii="Times New Roman" w:hAnsi="Times New Roman"/>
          <w:lang w:val="en-US"/>
        </w:rPr>
        <w:t>Sablina</w:t>
      </w:r>
      <w:proofErr w:type="spellEnd"/>
      <w:r w:rsidRPr="00B33C20">
        <w:rPr>
          <w:rFonts w:ascii="Times New Roman" w:hAnsi="Times New Roman"/>
          <w:lang w:val="en-US"/>
        </w:rPr>
        <w:t xml:space="preserve"> G</w:t>
      </w:r>
      <w:r w:rsidR="00781149">
        <w:rPr>
          <w:rFonts w:ascii="Times New Roman" w:hAnsi="Times New Roman"/>
          <w:lang w:val="en-US"/>
        </w:rPr>
        <w:t xml:space="preserve"> </w:t>
      </w:r>
      <w:r w:rsidRPr="00B33C20">
        <w:rPr>
          <w:rFonts w:ascii="Times New Roman" w:hAnsi="Times New Roman"/>
          <w:lang w:val="en-US"/>
        </w:rPr>
        <w:t xml:space="preserve">V Calculation of PID-controller </w:t>
      </w:r>
      <w:r w:rsidR="00781149" w:rsidRPr="00B33C20">
        <w:rPr>
          <w:rFonts w:ascii="Times New Roman" w:hAnsi="Times New Roman"/>
          <w:lang w:val="en-US"/>
        </w:rPr>
        <w:t>p</w:t>
      </w:r>
      <w:r w:rsidRPr="00B33C20">
        <w:rPr>
          <w:rFonts w:ascii="Times New Roman" w:hAnsi="Times New Roman"/>
          <w:lang w:val="en-US"/>
        </w:rPr>
        <w:t xml:space="preserve">arameters (2020). </w:t>
      </w:r>
      <w:r w:rsidRPr="00781149">
        <w:rPr>
          <w:rFonts w:ascii="Times New Roman" w:hAnsi="Times New Roman"/>
          <w:i/>
          <w:lang w:val="en-US"/>
        </w:rPr>
        <w:t>Automatics &amp; Software Enginery</w:t>
      </w:r>
      <w:r w:rsidRPr="00B33C20">
        <w:rPr>
          <w:rFonts w:ascii="Times New Roman" w:hAnsi="Times New Roman"/>
          <w:lang w:val="en-US"/>
        </w:rPr>
        <w:t xml:space="preserve">, </w:t>
      </w:r>
      <w:r w:rsidRPr="00781149">
        <w:rPr>
          <w:rFonts w:ascii="Times New Roman" w:hAnsi="Times New Roman"/>
          <w:b/>
          <w:lang w:val="en-US"/>
        </w:rPr>
        <w:t>1 (31)</w:t>
      </w:r>
      <w:r w:rsidRPr="00781149">
        <w:rPr>
          <w:rFonts w:ascii="Times New Roman" w:hAnsi="Times New Roman"/>
          <w:lang w:val="en-US"/>
        </w:rPr>
        <w:t>,</w:t>
      </w:r>
      <w:r w:rsidRPr="00B33C20">
        <w:rPr>
          <w:rFonts w:ascii="Times New Roman" w:hAnsi="Times New Roman"/>
          <w:lang w:val="en-US"/>
        </w:rPr>
        <w:t xml:space="preserve"> pp. 148-153.</w:t>
      </w:r>
    </w:p>
    <w:p w:rsidR="00B33C20" w:rsidRDefault="00B33C20" w:rsidP="00042667">
      <w:pPr>
        <w:pStyle w:val="Reference"/>
        <w:tabs>
          <w:tab w:val="clear" w:pos="709"/>
          <w:tab w:val="left" w:pos="851"/>
        </w:tabs>
        <w:rPr>
          <w:rFonts w:ascii="Times New Roman" w:hAnsi="Times New Roman"/>
          <w:lang w:val="en-US"/>
        </w:rPr>
      </w:pPr>
      <w:r w:rsidRPr="00CE57CF">
        <w:rPr>
          <w:rFonts w:ascii="Times New Roman" w:hAnsi="Times New Roman"/>
          <w:lang w:val="en-US"/>
        </w:rPr>
        <w:t>[</w:t>
      </w:r>
      <w:r w:rsidRPr="00B33C20">
        <w:rPr>
          <w:rFonts w:ascii="Times New Roman" w:hAnsi="Times New Roman"/>
          <w:lang w:val="en-US"/>
        </w:rPr>
        <w:t>1</w:t>
      </w:r>
      <w:r w:rsidR="004942C2">
        <w:rPr>
          <w:rFonts w:ascii="Times New Roman" w:hAnsi="Times New Roman"/>
          <w:lang w:val="en-US"/>
        </w:rPr>
        <w:t>2</w:t>
      </w:r>
      <w:r w:rsidRPr="00CE57CF">
        <w:rPr>
          <w:rFonts w:ascii="Times New Roman" w:hAnsi="Times New Roman"/>
          <w:lang w:val="en-US"/>
        </w:rPr>
        <w:t>]</w:t>
      </w:r>
      <w:r w:rsidRPr="00CE57CF">
        <w:rPr>
          <w:rFonts w:ascii="Times New Roman" w:hAnsi="Times New Roman"/>
          <w:lang w:val="en-US"/>
        </w:rPr>
        <w:tab/>
      </w:r>
      <w:r w:rsidRPr="00B33C20">
        <w:rPr>
          <w:rFonts w:ascii="Times New Roman" w:hAnsi="Times New Roman"/>
          <w:lang w:val="en-US"/>
        </w:rPr>
        <w:t xml:space="preserve">ABB VM1 Installation and Service Instructions Manual.     https://www.manualslib.com/manual/1335536/Abb-Vm1.html#manual </w:t>
      </w:r>
    </w:p>
    <w:p w:rsidR="00B33C20" w:rsidRDefault="00B33C20" w:rsidP="00042667">
      <w:pPr>
        <w:pStyle w:val="Reference"/>
        <w:tabs>
          <w:tab w:val="clear" w:pos="709"/>
          <w:tab w:val="left" w:pos="851"/>
        </w:tabs>
        <w:rPr>
          <w:rFonts w:ascii="Times New Roman" w:hAnsi="Times New Roman"/>
          <w:lang w:val="en-US"/>
        </w:rPr>
      </w:pPr>
      <w:r w:rsidRPr="00CE57CF">
        <w:rPr>
          <w:rFonts w:ascii="Times New Roman" w:hAnsi="Times New Roman"/>
          <w:lang w:val="en-US"/>
        </w:rPr>
        <w:t>[</w:t>
      </w:r>
      <w:r w:rsidRPr="00B33C20">
        <w:rPr>
          <w:rFonts w:ascii="Times New Roman" w:hAnsi="Times New Roman"/>
          <w:lang w:val="en-US"/>
        </w:rPr>
        <w:t>1</w:t>
      </w:r>
      <w:r w:rsidR="004942C2">
        <w:rPr>
          <w:rFonts w:ascii="Times New Roman" w:hAnsi="Times New Roman"/>
          <w:lang w:val="en-US"/>
        </w:rPr>
        <w:t>3</w:t>
      </w:r>
      <w:r w:rsidRPr="00CE57CF">
        <w:rPr>
          <w:rFonts w:ascii="Times New Roman" w:hAnsi="Times New Roman"/>
          <w:lang w:val="en-US"/>
        </w:rPr>
        <w:t>]</w:t>
      </w:r>
      <w:r w:rsidRPr="00CE57CF">
        <w:rPr>
          <w:rFonts w:ascii="Times New Roman" w:hAnsi="Times New Roman"/>
          <w:lang w:val="en-US"/>
        </w:rPr>
        <w:tab/>
      </w:r>
      <w:r w:rsidRPr="00781149">
        <w:rPr>
          <w:rFonts w:ascii="Times New Roman" w:hAnsi="Times New Roman"/>
          <w:i/>
          <w:lang w:val="en-US"/>
        </w:rPr>
        <w:t>IEC TR 61000-2-8:2002.</w:t>
      </w:r>
      <w:r w:rsidRPr="00B33C20">
        <w:rPr>
          <w:rFonts w:ascii="Times New Roman" w:hAnsi="Times New Roman"/>
          <w:lang w:val="en-US"/>
        </w:rPr>
        <w:t xml:space="preserve"> Electromagnetic Compatibility (EMC) - Part 2-8: Environment - Voltage Dips and Short Interruptions on Public Electric Power Supply Systems with Statistical Measurement </w:t>
      </w:r>
      <w:proofErr w:type="spellStart"/>
      <w:r w:rsidRPr="00B33C20">
        <w:rPr>
          <w:rFonts w:ascii="Times New Roman" w:hAnsi="Times New Roman"/>
          <w:lang w:val="en-US"/>
        </w:rPr>
        <w:t>Rsults</w:t>
      </w:r>
      <w:proofErr w:type="spellEnd"/>
      <w:r w:rsidRPr="00B33C20">
        <w:rPr>
          <w:rFonts w:ascii="Times New Roman" w:hAnsi="Times New Roman"/>
          <w:lang w:val="en-US"/>
        </w:rPr>
        <w:t xml:space="preserve">. </w:t>
      </w:r>
    </w:p>
    <w:p w:rsidR="00AD53DC" w:rsidRPr="00B33C20" w:rsidRDefault="00B33C20" w:rsidP="00042667">
      <w:pPr>
        <w:pStyle w:val="Reference"/>
        <w:tabs>
          <w:tab w:val="clear" w:pos="709"/>
          <w:tab w:val="left" w:pos="851"/>
        </w:tabs>
        <w:rPr>
          <w:rFonts w:ascii="Times New Roman" w:hAnsi="Times New Roman"/>
          <w:lang w:val="en-US"/>
        </w:rPr>
      </w:pPr>
      <w:r w:rsidRPr="00CE57CF">
        <w:rPr>
          <w:rFonts w:ascii="Times New Roman" w:hAnsi="Times New Roman"/>
          <w:lang w:val="en-US"/>
        </w:rPr>
        <w:t>[</w:t>
      </w:r>
      <w:r w:rsidRPr="00B33C20">
        <w:rPr>
          <w:rFonts w:ascii="Times New Roman" w:hAnsi="Times New Roman"/>
          <w:lang w:val="en-US"/>
        </w:rPr>
        <w:t>1</w:t>
      </w:r>
      <w:r w:rsidR="004942C2">
        <w:rPr>
          <w:rFonts w:ascii="Times New Roman" w:hAnsi="Times New Roman"/>
          <w:lang w:val="en-US"/>
        </w:rPr>
        <w:t>4</w:t>
      </w:r>
      <w:r w:rsidRPr="00CE57CF">
        <w:rPr>
          <w:rFonts w:ascii="Times New Roman" w:hAnsi="Times New Roman"/>
          <w:lang w:val="en-US"/>
        </w:rPr>
        <w:t>]</w:t>
      </w:r>
      <w:r w:rsidRPr="00CE57CF">
        <w:rPr>
          <w:rFonts w:ascii="Times New Roman" w:hAnsi="Times New Roman"/>
          <w:lang w:val="en-US"/>
        </w:rPr>
        <w:tab/>
      </w:r>
      <w:proofErr w:type="spellStart"/>
      <w:r w:rsidRPr="00B33C20">
        <w:rPr>
          <w:rFonts w:ascii="Times New Roman" w:hAnsi="Times New Roman"/>
          <w:lang w:val="en-US"/>
        </w:rPr>
        <w:t>Demiroren</w:t>
      </w:r>
      <w:proofErr w:type="spellEnd"/>
      <w:r w:rsidR="00781149">
        <w:rPr>
          <w:rFonts w:ascii="Times New Roman" w:hAnsi="Times New Roman"/>
          <w:lang w:val="en-US"/>
        </w:rPr>
        <w:t xml:space="preserve"> A</w:t>
      </w:r>
      <w:r w:rsidRPr="00B33C20">
        <w:rPr>
          <w:rFonts w:ascii="Times New Roman" w:hAnsi="Times New Roman"/>
          <w:lang w:val="en-US"/>
        </w:rPr>
        <w:t xml:space="preserve">, </w:t>
      </w:r>
      <w:proofErr w:type="spellStart"/>
      <w:r w:rsidRPr="00B33C20">
        <w:rPr>
          <w:rFonts w:ascii="Times New Roman" w:hAnsi="Times New Roman"/>
          <w:lang w:val="en-US"/>
        </w:rPr>
        <w:t>Zeynelgil</w:t>
      </w:r>
      <w:proofErr w:type="spellEnd"/>
      <w:r w:rsidR="00781149">
        <w:rPr>
          <w:rFonts w:ascii="Times New Roman" w:hAnsi="Times New Roman"/>
          <w:lang w:val="en-US"/>
        </w:rPr>
        <w:t xml:space="preserve"> H L</w:t>
      </w:r>
      <w:r w:rsidRPr="00B33C20">
        <w:rPr>
          <w:rFonts w:ascii="Times New Roman" w:hAnsi="Times New Roman"/>
          <w:lang w:val="en-US"/>
        </w:rPr>
        <w:t xml:space="preserve"> Modelling and </w:t>
      </w:r>
      <w:r w:rsidR="00781149" w:rsidRPr="00B33C20">
        <w:rPr>
          <w:rFonts w:ascii="Times New Roman" w:hAnsi="Times New Roman"/>
          <w:lang w:val="en-US"/>
        </w:rPr>
        <w:t>simulation of synchronous machine transient analysis usi</w:t>
      </w:r>
      <w:r w:rsidRPr="00B33C20">
        <w:rPr>
          <w:rFonts w:ascii="Times New Roman" w:hAnsi="Times New Roman"/>
          <w:lang w:val="en-US"/>
        </w:rPr>
        <w:t xml:space="preserve">ng SIMULINK. </w:t>
      </w:r>
      <w:r w:rsidRPr="00781149">
        <w:rPr>
          <w:rFonts w:ascii="Times New Roman" w:hAnsi="Times New Roman"/>
          <w:i/>
          <w:lang w:val="en-US"/>
        </w:rPr>
        <w:t>Int</w:t>
      </w:r>
      <w:r w:rsidR="00781149" w:rsidRPr="00781149">
        <w:rPr>
          <w:rFonts w:ascii="Times New Roman" w:hAnsi="Times New Roman"/>
          <w:i/>
          <w:lang w:val="en-US"/>
        </w:rPr>
        <w:t>.</w:t>
      </w:r>
      <w:r w:rsidRPr="00781149">
        <w:rPr>
          <w:rFonts w:ascii="Times New Roman" w:hAnsi="Times New Roman"/>
          <w:i/>
          <w:lang w:val="en-US"/>
        </w:rPr>
        <w:t xml:space="preserve"> Journal of Electrical Engineering Education</w:t>
      </w:r>
      <w:r w:rsidR="00781149">
        <w:rPr>
          <w:rFonts w:ascii="Times New Roman" w:hAnsi="Times New Roman"/>
          <w:lang w:val="en-US"/>
        </w:rPr>
        <w:t>,</w:t>
      </w:r>
      <w:r w:rsidRPr="00B33C20">
        <w:rPr>
          <w:rFonts w:ascii="Times New Roman" w:hAnsi="Times New Roman"/>
          <w:lang w:val="en-US"/>
        </w:rPr>
        <w:t xml:space="preserve"> </w:t>
      </w:r>
      <w:r w:rsidRPr="00781149">
        <w:rPr>
          <w:rFonts w:ascii="Times New Roman" w:hAnsi="Times New Roman"/>
          <w:b/>
          <w:lang w:val="en-US"/>
        </w:rPr>
        <w:t>39 (4)</w:t>
      </w:r>
      <w:r w:rsidRPr="00781149">
        <w:rPr>
          <w:rFonts w:ascii="Times New Roman" w:hAnsi="Times New Roman"/>
          <w:lang w:val="en-US"/>
        </w:rPr>
        <w:t>,</w:t>
      </w:r>
      <w:r w:rsidRPr="00B33C20">
        <w:rPr>
          <w:rFonts w:ascii="Times New Roman" w:hAnsi="Times New Roman"/>
          <w:lang w:val="en-US"/>
        </w:rPr>
        <w:t xml:space="preserve"> 2002. pp. 337-346. DOI: 10.7227/IJEEE.39.4</w:t>
      </w:r>
      <w:r w:rsidR="000114BA" w:rsidRPr="00B33C20">
        <w:rPr>
          <w:rFonts w:ascii="Times New Roman" w:hAnsi="Times New Roman"/>
          <w:lang w:val="en-US"/>
        </w:rPr>
        <w:t>.</w:t>
      </w:r>
      <w:r w:rsidRPr="00B33C20">
        <w:rPr>
          <w:rFonts w:ascii="Times New Roman" w:hAnsi="Times New Roman"/>
          <w:lang w:val="en-US"/>
        </w:rPr>
        <w:t xml:space="preserve"> </w:t>
      </w:r>
    </w:p>
    <w:sectPr w:rsidR="00AD53DC" w:rsidRPr="00B33C20" w:rsidSect="00C55447">
      <w:pgSz w:w="11906" w:h="16838" w:code="9"/>
      <w:pgMar w:top="2268" w:right="1418" w:bottom="153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0D0" w:rsidRDefault="00E560D0" w:rsidP="00ED005A">
      <w:pPr>
        <w:spacing w:after="0" w:line="240" w:lineRule="auto"/>
      </w:pPr>
      <w:r>
        <w:separator/>
      </w:r>
    </w:p>
  </w:endnote>
  <w:endnote w:type="continuationSeparator" w:id="0">
    <w:p w:rsidR="00E560D0" w:rsidRDefault="00E560D0" w:rsidP="00ED0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0D0" w:rsidRDefault="00E560D0" w:rsidP="00ED005A">
      <w:pPr>
        <w:spacing w:after="0" w:line="240" w:lineRule="auto"/>
      </w:pPr>
      <w:r>
        <w:separator/>
      </w:r>
    </w:p>
  </w:footnote>
  <w:footnote w:type="continuationSeparator" w:id="0">
    <w:p w:rsidR="00E560D0" w:rsidRDefault="00E560D0" w:rsidP="00ED00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373E9"/>
    <w:multiLevelType w:val="hybridMultilevel"/>
    <w:tmpl w:val="4D66BE20"/>
    <w:lvl w:ilvl="0" w:tplc="EB3E452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63FF09B4"/>
    <w:multiLevelType w:val="multilevel"/>
    <w:tmpl w:val="47805FC8"/>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851" w:hanging="851"/>
      </w:pPr>
      <w:rPr>
        <w:rFonts w:hint="default"/>
        <w:i/>
        <w:lang w:val="en-G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71D010E2"/>
    <w:multiLevelType w:val="hybridMultilevel"/>
    <w:tmpl w:val="E698D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E45"/>
    <w:rsid w:val="000114BA"/>
    <w:rsid w:val="00014B30"/>
    <w:rsid w:val="0002199D"/>
    <w:rsid w:val="000304BF"/>
    <w:rsid w:val="00041674"/>
    <w:rsid w:val="00041945"/>
    <w:rsid w:val="00042667"/>
    <w:rsid w:val="00044732"/>
    <w:rsid w:val="000614F4"/>
    <w:rsid w:val="00064BAA"/>
    <w:rsid w:val="00074E51"/>
    <w:rsid w:val="00081B67"/>
    <w:rsid w:val="0008207F"/>
    <w:rsid w:val="000836C5"/>
    <w:rsid w:val="00090E51"/>
    <w:rsid w:val="000A1AF7"/>
    <w:rsid w:val="000B3781"/>
    <w:rsid w:val="000D0F74"/>
    <w:rsid w:val="000D7A01"/>
    <w:rsid w:val="000E41C6"/>
    <w:rsid w:val="000E6A42"/>
    <w:rsid w:val="00102389"/>
    <w:rsid w:val="001136C6"/>
    <w:rsid w:val="00123F7C"/>
    <w:rsid w:val="0013022E"/>
    <w:rsid w:val="00143397"/>
    <w:rsid w:val="00160668"/>
    <w:rsid w:val="001831E1"/>
    <w:rsid w:val="00191AA7"/>
    <w:rsid w:val="001963C1"/>
    <w:rsid w:val="00196E44"/>
    <w:rsid w:val="00197899"/>
    <w:rsid w:val="001A388B"/>
    <w:rsid w:val="001A479D"/>
    <w:rsid w:val="001B0D51"/>
    <w:rsid w:val="001B64E3"/>
    <w:rsid w:val="001C5BA6"/>
    <w:rsid w:val="001F2057"/>
    <w:rsid w:val="001F3760"/>
    <w:rsid w:val="00201F9B"/>
    <w:rsid w:val="002115EC"/>
    <w:rsid w:val="002343AF"/>
    <w:rsid w:val="00236695"/>
    <w:rsid w:val="0024038A"/>
    <w:rsid w:val="00241D17"/>
    <w:rsid w:val="00245C8C"/>
    <w:rsid w:val="00246A91"/>
    <w:rsid w:val="00255877"/>
    <w:rsid w:val="00256AF9"/>
    <w:rsid w:val="00257A04"/>
    <w:rsid w:val="002613F5"/>
    <w:rsid w:val="0026350A"/>
    <w:rsid w:val="002716D9"/>
    <w:rsid w:val="00274A55"/>
    <w:rsid w:val="002A4E37"/>
    <w:rsid w:val="002B2619"/>
    <w:rsid w:val="002C5136"/>
    <w:rsid w:val="002F3F85"/>
    <w:rsid w:val="00303CBA"/>
    <w:rsid w:val="0032379E"/>
    <w:rsid w:val="0032396F"/>
    <w:rsid w:val="003310C9"/>
    <w:rsid w:val="00351510"/>
    <w:rsid w:val="0036658B"/>
    <w:rsid w:val="003708F8"/>
    <w:rsid w:val="003743BB"/>
    <w:rsid w:val="0039220D"/>
    <w:rsid w:val="003A3D83"/>
    <w:rsid w:val="003B0E45"/>
    <w:rsid w:val="003B39E7"/>
    <w:rsid w:val="003B5CD7"/>
    <w:rsid w:val="003C021C"/>
    <w:rsid w:val="003C42BE"/>
    <w:rsid w:val="003D17AB"/>
    <w:rsid w:val="003E33DA"/>
    <w:rsid w:val="003E3F96"/>
    <w:rsid w:val="003E5E87"/>
    <w:rsid w:val="00407CA1"/>
    <w:rsid w:val="00415E7E"/>
    <w:rsid w:val="004252C8"/>
    <w:rsid w:val="004326CA"/>
    <w:rsid w:val="00441FCB"/>
    <w:rsid w:val="0045446F"/>
    <w:rsid w:val="0047243A"/>
    <w:rsid w:val="004738D8"/>
    <w:rsid w:val="0047762D"/>
    <w:rsid w:val="004822EB"/>
    <w:rsid w:val="004901E8"/>
    <w:rsid w:val="00492570"/>
    <w:rsid w:val="004942C2"/>
    <w:rsid w:val="00495CDA"/>
    <w:rsid w:val="004A2BB3"/>
    <w:rsid w:val="004B147E"/>
    <w:rsid w:val="004C46A7"/>
    <w:rsid w:val="004C6B72"/>
    <w:rsid w:val="004E25CE"/>
    <w:rsid w:val="004F0FBB"/>
    <w:rsid w:val="004F6F1D"/>
    <w:rsid w:val="0052301A"/>
    <w:rsid w:val="005265AF"/>
    <w:rsid w:val="005272AA"/>
    <w:rsid w:val="0053562D"/>
    <w:rsid w:val="005578A9"/>
    <w:rsid w:val="00570653"/>
    <w:rsid w:val="00570CA7"/>
    <w:rsid w:val="005A222B"/>
    <w:rsid w:val="005D20C4"/>
    <w:rsid w:val="005D643B"/>
    <w:rsid w:val="005D69FE"/>
    <w:rsid w:val="005E517D"/>
    <w:rsid w:val="005F332C"/>
    <w:rsid w:val="005F3368"/>
    <w:rsid w:val="005F62DC"/>
    <w:rsid w:val="00600932"/>
    <w:rsid w:val="00603E18"/>
    <w:rsid w:val="00604BF8"/>
    <w:rsid w:val="00610B2F"/>
    <w:rsid w:val="00610F75"/>
    <w:rsid w:val="00627752"/>
    <w:rsid w:val="00634C18"/>
    <w:rsid w:val="00634DD3"/>
    <w:rsid w:val="00642FD3"/>
    <w:rsid w:val="00661AFC"/>
    <w:rsid w:val="0066661B"/>
    <w:rsid w:val="00681570"/>
    <w:rsid w:val="0068321E"/>
    <w:rsid w:val="006903B7"/>
    <w:rsid w:val="006B06D1"/>
    <w:rsid w:val="006D160D"/>
    <w:rsid w:val="006D3B0E"/>
    <w:rsid w:val="006E0C61"/>
    <w:rsid w:val="006E5F91"/>
    <w:rsid w:val="006E701E"/>
    <w:rsid w:val="006F5334"/>
    <w:rsid w:val="006F7996"/>
    <w:rsid w:val="00701B41"/>
    <w:rsid w:val="007056C9"/>
    <w:rsid w:val="00713AE9"/>
    <w:rsid w:val="0072052F"/>
    <w:rsid w:val="0074140F"/>
    <w:rsid w:val="00746065"/>
    <w:rsid w:val="00757E7E"/>
    <w:rsid w:val="00780A84"/>
    <w:rsid w:val="00781149"/>
    <w:rsid w:val="0078214E"/>
    <w:rsid w:val="007869D3"/>
    <w:rsid w:val="007A4F6E"/>
    <w:rsid w:val="007A5303"/>
    <w:rsid w:val="007A543C"/>
    <w:rsid w:val="007B3381"/>
    <w:rsid w:val="007D2955"/>
    <w:rsid w:val="007D5CD2"/>
    <w:rsid w:val="007E5C23"/>
    <w:rsid w:val="007F1156"/>
    <w:rsid w:val="007F421C"/>
    <w:rsid w:val="007F7745"/>
    <w:rsid w:val="00806A95"/>
    <w:rsid w:val="00810BF2"/>
    <w:rsid w:val="00811DBC"/>
    <w:rsid w:val="00814B60"/>
    <w:rsid w:val="00816D4E"/>
    <w:rsid w:val="00820301"/>
    <w:rsid w:val="00832764"/>
    <w:rsid w:val="00834BA4"/>
    <w:rsid w:val="008376EB"/>
    <w:rsid w:val="0085372E"/>
    <w:rsid w:val="00865D29"/>
    <w:rsid w:val="008662AE"/>
    <w:rsid w:val="00871535"/>
    <w:rsid w:val="0087321A"/>
    <w:rsid w:val="008757C5"/>
    <w:rsid w:val="00876712"/>
    <w:rsid w:val="00895620"/>
    <w:rsid w:val="008A154B"/>
    <w:rsid w:val="008B5D59"/>
    <w:rsid w:val="008C4B8A"/>
    <w:rsid w:val="008D1C1F"/>
    <w:rsid w:val="008D52F0"/>
    <w:rsid w:val="008D713A"/>
    <w:rsid w:val="008D7907"/>
    <w:rsid w:val="008E202A"/>
    <w:rsid w:val="008E66A3"/>
    <w:rsid w:val="008E71DA"/>
    <w:rsid w:val="00910EE8"/>
    <w:rsid w:val="00911A38"/>
    <w:rsid w:val="00924083"/>
    <w:rsid w:val="0092655F"/>
    <w:rsid w:val="009365D3"/>
    <w:rsid w:val="00937A65"/>
    <w:rsid w:val="00941939"/>
    <w:rsid w:val="00944837"/>
    <w:rsid w:val="00955B1C"/>
    <w:rsid w:val="009565C5"/>
    <w:rsid w:val="00971D1F"/>
    <w:rsid w:val="009873BD"/>
    <w:rsid w:val="009A7EAC"/>
    <w:rsid w:val="009C1C79"/>
    <w:rsid w:val="009D084A"/>
    <w:rsid w:val="009D225A"/>
    <w:rsid w:val="009D4403"/>
    <w:rsid w:val="009D65DE"/>
    <w:rsid w:val="009E131C"/>
    <w:rsid w:val="009E6396"/>
    <w:rsid w:val="009F34E5"/>
    <w:rsid w:val="009F4013"/>
    <w:rsid w:val="00A06019"/>
    <w:rsid w:val="00A20436"/>
    <w:rsid w:val="00A41F6F"/>
    <w:rsid w:val="00A47DC8"/>
    <w:rsid w:val="00A60A2C"/>
    <w:rsid w:val="00A60C45"/>
    <w:rsid w:val="00A8165F"/>
    <w:rsid w:val="00A93B2E"/>
    <w:rsid w:val="00AB3551"/>
    <w:rsid w:val="00AC3A9B"/>
    <w:rsid w:val="00AD08E6"/>
    <w:rsid w:val="00AD3D00"/>
    <w:rsid w:val="00AD53DC"/>
    <w:rsid w:val="00AE0190"/>
    <w:rsid w:val="00AF1E4D"/>
    <w:rsid w:val="00B01617"/>
    <w:rsid w:val="00B02F3C"/>
    <w:rsid w:val="00B1256B"/>
    <w:rsid w:val="00B12E1E"/>
    <w:rsid w:val="00B22118"/>
    <w:rsid w:val="00B30127"/>
    <w:rsid w:val="00B33C20"/>
    <w:rsid w:val="00B51951"/>
    <w:rsid w:val="00B77E08"/>
    <w:rsid w:val="00B8165B"/>
    <w:rsid w:val="00B84301"/>
    <w:rsid w:val="00B87F97"/>
    <w:rsid w:val="00B946E9"/>
    <w:rsid w:val="00B961C7"/>
    <w:rsid w:val="00B972AE"/>
    <w:rsid w:val="00BA74ED"/>
    <w:rsid w:val="00BC5307"/>
    <w:rsid w:val="00BC6219"/>
    <w:rsid w:val="00BC6B3F"/>
    <w:rsid w:val="00BE2BB9"/>
    <w:rsid w:val="00BF53E0"/>
    <w:rsid w:val="00BF7E79"/>
    <w:rsid w:val="00C01FCF"/>
    <w:rsid w:val="00C4305D"/>
    <w:rsid w:val="00C47917"/>
    <w:rsid w:val="00C5383E"/>
    <w:rsid w:val="00C55447"/>
    <w:rsid w:val="00C66D10"/>
    <w:rsid w:val="00C678D7"/>
    <w:rsid w:val="00C82133"/>
    <w:rsid w:val="00C82450"/>
    <w:rsid w:val="00C83A90"/>
    <w:rsid w:val="00C902DB"/>
    <w:rsid w:val="00C939FC"/>
    <w:rsid w:val="00CA30AB"/>
    <w:rsid w:val="00CB0AF6"/>
    <w:rsid w:val="00CB36FF"/>
    <w:rsid w:val="00CB3785"/>
    <w:rsid w:val="00CC2AD1"/>
    <w:rsid w:val="00CC48F1"/>
    <w:rsid w:val="00CD7077"/>
    <w:rsid w:val="00CE40AF"/>
    <w:rsid w:val="00CF56C4"/>
    <w:rsid w:val="00CF5CC9"/>
    <w:rsid w:val="00D12DB9"/>
    <w:rsid w:val="00D441E5"/>
    <w:rsid w:val="00D66FC2"/>
    <w:rsid w:val="00D778C3"/>
    <w:rsid w:val="00D9434E"/>
    <w:rsid w:val="00D944AC"/>
    <w:rsid w:val="00D96D9C"/>
    <w:rsid w:val="00D9726B"/>
    <w:rsid w:val="00DA361D"/>
    <w:rsid w:val="00DA4AE7"/>
    <w:rsid w:val="00DC140C"/>
    <w:rsid w:val="00DD0F5C"/>
    <w:rsid w:val="00DD16EC"/>
    <w:rsid w:val="00DD77D0"/>
    <w:rsid w:val="00DF4AA9"/>
    <w:rsid w:val="00E06A49"/>
    <w:rsid w:val="00E108C1"/>
    <w:rsid w:val="00E20E3E"/>
    <w:rsid w:val="00E350D0"/>
    <w:rsid w:val="00E3697C"/>
    <w:rsid w:val="00E41B19"/>
    <w:rsid w:val="00E533DD"/>
    <w:rsid w:val="00E560D0"/>
    <w:rsid w:val="00E6675A"/>
    <w:rsid w:val="00E7392A"/>
    <w:rsid w:val="00E7504F"/>
    <w:rsid w:val="00E81B3D"/>
    <w:rsid w:val="00E91E6C"/>
    <w:rsid w:val="00EB2A3C"/>
    <w:rsid w:val="00EC038B"/>
    <w:rsid w:val="00ED005A"/>
    <w:rsid w:val="00EE1F2A"/>
    <w:rsid w:val="00EF58C1"/>
    <w:rsid w:val="00EF7B27"/>
    <w:rsid w:val="00F139B1"/>
    <w:rsid w:val="00F15A81"/>
    <w:rsid w:val="00F16162"/>
    <w:rsid w:val="00F1716A"/>
    <w:rsid w:val="00F21277"/>
    <w:rsid w:val="00F322A5"/>
    <w:rsid w:val="00F378E6"/>
    <w:rsid w:val="00F61A03"/>
    <w:rsid w:val="00F6494E"/>
    <w:rsid w:val="00F67C09"/>
    <w:rsid w:val="00F90579"/>
    <w:rsid w:val="00FA4D37"/>
    <w:rsid w:val="00FA53AA"/>
    <w:rsid w:val="00FB30EB"/>
    <w:rsid w:val="00FD4C19"/>
    <w:rsid w:val="00FD4C62"/>
    <w:rsid w:val="00FF04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CB623"/>
  <w15:docId w15:val="{C44519F4-16BD-439E-BA00-DFFE15523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0E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EF58C1"/>
    <w:rPr>
      <w:rFonts w:ascii="TimesNewRoman" w:hAnsi="TimesNewRoman" w:hint="default"/>
      <w:b w:val="0"/>
      <w:bCs w:val="0"/>
      <w:i w:val="0"/>
      <w:iCs w:val="0"/>
      <w:color w:val="000000"/>
      <w:sz w:val="22"/>
      <w:szCs w:val="22"/>
    </w:rPr>
  </w:style>
  <w:style w:type="paragraph" w:styleId="a3">
    <w:name w:val="List Paragraph"/>
    <w:basedOn w:val="a"/>
    <w:uiPriority w:val="34"/>
    <w:qFormat/>
    <w:rsid w:val="00EF58C1"/>
    <w:pPr>
      <w:ind w:left="720"/>
      <w:contextualSpacing/>
    </w:pPr>
  </w:style>
  <w:style w:type="paragraph" w:customStyle="1" w:styleId="Default">
    <w:name w:val="Default"/>
    <w:rsid w:val="00E108C1"/>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6B06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06D1"/>
    <w:rPr>
      <w:rFonts w:ascii="Tahoma" w:hAnsi="Tahoma" w:cs="Tahoma"/>
      <w:sz w:val="16"/>
      <w:szCs w:val="16"/>
    </w:rPr>
  </w:style>
  <w:style w:type="paragraph" w:styleId="a6">
    <w:name w:val="footnote text"/>
    <w:basedOn w:val="a"/>
    <w:link w:val="a7"/>
    <w:uiPriority w:val="99"/>
    <w:semiHidden/>
    <w:rsid w:val="004F0FBB"/>
    <w:pPr>
      <w:suppressAutoHyphens/>
      <w:spacing w:after="0" w:line="240" w:lineRule="auto"/>
    </w:pPr>
    <w:rPr>
      <w:rFonts w:ascii="New York" w:eastAsia="Times New Roman" w:hAnsi="New York" w:cs="New York"/>
      <w:sz w:val="20"/>
      <w:szCs w:val="20"/>
      <w:lang w:val="fr-FR" w:eastAsia="ar-SA"/>
    </w:rPr>
  </w:style>
  <w:style w:type="character" w:customStyle="1" w:styleId="a7">
    <w:name w:val="Текст сноски Знак"/>
    <w:basedOn w:val="a0"/>
    <w:link w:val="a6"/>
    <w:uiPriority w:val="99"/>
    <w:semiHidden/>
    <w:rsid w:val="004F0FBB"/>
    <w:rPr>
      <w:rFonts w:ascii="New York" w:eastAsia="Times New Roman" w:hAnsi="New York" w:cs="New York"/>
      <w:sz w:val="20"/>
      <w:szCs w:val="20"/>
      <w:lang w:val="fr-FR" w:eastAsia="ar-SA"/>
    </w:rPr>
  </w:style>
  <w:style w:type="character" w:styleId="a8">
    <w:name w:val="footnote reference"/>
    <w:basedOn w:val="a0"/>
    <w:uiPriority w:val="99"/>
    <w:semiHidden/>
    <w:unhideWhenUsed/>
    <w:rsid w:val="00ED005A"/>
    <w:rPr>
      <w:vertAlign w:val="superscript"/>
    </w:rPr>
  </w:style>
  <w:style w:type="paragraph" w:customStyle="1" w:styleId="StyleTitleLeft005cm">
    <w:name w:val="Style Title + Left:  0.05 cm"/>
    <w:basedOn w:val="a9"/>
    <w:rsid w:val="00255877"/>
    <w:pPr>
      <w:spacing w:before="1588" w:after="567"/>
      <w:contextualSpacing w:val="0"/>
    </w:pPr>
    <w:rPr>
      <w:rFonts w:ascii="Times" w:eastAsia="Times New Roman" w:hAnsi="Times" w:cs="Times New Roman"/>
      <w:b/>
      <w:bCs/>
      <w:spacing w:val="0"/>
      <w:kern w:val="0"/>
      <w:sz w:val="34"/>
      <w:szCs w:val="20"/>
      <w:lang w:val="en-GB"/>
    </w:rPr>
  </w:style>
  <w:style w:type="paragraph" w:customStyle="1" w:styleId="Abstract">
    <w:name w:val="Abstract"/>
    <w:rsid w:val="00255877"/>
    <w:pPr>
      <w:spacing w:after="454" w:line="240" w:lineRule="auto"/>
      <w:ind w:left="1418"/>
      <w:jc w:val="both"/>
    </w:pPr>
    <w:rPr>
      <w:rFonts w:ascii="Times" w:eastAsia="Times New Roman" w:hAnsi="Times" w:cs="Times New Roman"/>
      <w:color w:val="000000"/>
      <w:sz w:val="20"/>
      <w:szCs w:val="20"/>
      <w:lang w:val="en-GB"/>
    </w:rPr>
  </w:style>
  <w:style w:type="paragraph" w:styleId="a9">
    <w:name w:val="Title"/>
    <w:basedOn w:val="a"/>
    <w:next w:val="a"/>
    <w:link w:val="aa"/>
    <w:uiPriority w:val="10"/>
    <w:qFormat/>
    <w:rsid w:val="002558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a">
    <w:name w:val="Заголовок Знак"/>
    <w:basedOn w:val="a0"/>
    <w:link w:val="a9"/>
    <w:uiPriority w:val="10"/>
    <w:rsid w:val="00255877"/>
    <w:rPr>
      <w:rFonts w:asciiTheme="majorHAnsi" w:eastAsiaTheme="majorEastAsia" w:hAnsiTheme="majorHAnsi" w:cstheme="majorBidi"/>
      <w:spacing w:val="-10"/>
      <w:kern w:val="28"/>
      <w:sz w:val="56"/>
      <w:szCs w:val="56"/>
    </w:rPr>
  </w:style>
  <w:style w:type="paragraph" w:customStyle="1" w:styleId="25mmIndent">
    <w:name w:val="25mmIndent"/>
    <w:rsid w:val="00C55447"/>
    <w:pPr>
      <w:spacing w:after="0" w:line="240" w:lineRule="auto"/>
      <w:ind w:left="1418"/>
    </w:pPr>
    <w:rPr>
      <w:rFonts w:ascii="Times" w:eastAsia="Times New Roman" w:hAnsi="Times" w:cs="Times New Roman"/>
      <w:lang w:val="en-US"/>
    </w:rPr>
  </w:style>
  <w:style w:type="paragraph" w:customStyle="1" w:styleId="subsection">
    <w:name w:val="subsection"/>
    <w:rsid w:val="00C55447"/>
    <w:pPr>
      <w:numPr>
        <w:ilvl w:val="1"/>
        <w:numId w:val="3"/>
      </w:numPr>
      <w:tabs>
        <w:tab w:val="left" w:pos="567"/>
      </w:tabs>
      <w:spacing w:before="240" w:after="0" w:line="240" w:lineRule="auto"/>
    </w:pPr>
    <w:rPr>
      <w:rFonts w:ascii="Times" w:eastAsia="Times New Roman" w:hAnsi="Times" w:cs="Times New Roman"/>
      <w:i/>
      <w:iCs/>
      <w:color w:val="000000"/>
      <w:lang w:val="en-US"/>
    </w:rPr>
  </w:style>
  <w:style w:type="paragraph" w:customStyle="1" w:styleId="section">
    <w:name w:val="section"/>
    <w:link w:val="sectionChar"/>
    <w:autoRedefine/>
    <w:rsid w:val="00834BA4"/>
    <w:pPr>
      <w:numPr>
        <w:numId w:val="3"/>
      </w:numPr>
      <w:tabs>
        <w:tab w:val="left" w:pos="567"/>
      </w:tabs>
      <w:spacing w:after="0" w:line="240" w:lineRule="auto"/>
      <w:contextualSpacing/>
      <w:jc w:val="both"/>
    </w:pPr>
    <w:rPr>
      <w:rFonts w:ascii="Times" w:eastAsia="Times New Roman" w:hAnsi="Times" w:cs="Times New Roman"/>
      <w:b/>
      <w:color w:val="000000"/>
      <w:lang w:val="en-GB"/>
    </w:rPr>
  </w:style>
  <w:style w:type="paragraph" w:customStyle="1" w:styleId="subsubsection">
    <w:name w:val="subsubsection"/>
    <w:autoRedefine/>
    <w:rsid w:val="00C55447"/>
    <w:pPr>
      <w:numPr>
        <w:ilvl w:val="2"/>
        <w:numId w:val="3"/>
      </w:numPr>
      <w:tabs>
        <w:tab w:val="left" w:pos="567"/>
      </w:tabs>
      <w:spacing w:before="240" w:after="0" w:line="240" w:lineRule="auto"/>
      <w:ind w:left="0" w:firstLine="0"/>
      <w:jc w:val="both"/>
    </w:pPr>
    <w:rPr>
      <w:rFonts w:ascii="Times" w:eastAsia="Times New Roman" w:hAnsi="Times" w:cs="Times New Roman"/>
      <w:i/>
      <w:iCs/>
      <w:color w:val="000000"/>
      <w:lang w:val="en-US"/>
    </w:rPr>
  </w:style>
  <w:style w:type="character" w:customStyle="1" w:styleId="sectionChar">
    <w:name w:val="section Char"/>
    <w:link w:val="section"/>
    <w:rsid w:val="00834BA4"/>
    <w:rPr>
      <w:rFonts w:ascii="Times" w:eastAsia="Times New Roman" w:hAnsi="Times" w:cs="Times New Roman"/>
      <w:b/>
      <w:color w:val="000000"/>
      <w:lang w:val="en-GB"/>
    </w:rPr>
  </w:style>
  <w:style w:type="table" w:styleId="ab">
    <w:name w:val="Table Grid"/>
    <w:basedOn w:val="a1"/>
    <w:uiPriority w:val="59"/>
    <w:unhideWhenUsed/>
    <w:rsid w:val="00E81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rsid w:val="00B33C20"/>
    <w:pPr>
      <w:tabs>
        <w:tab w:val="left" w:pos="709"/>
      </w:tabs>
      <w:spacing w:after="0" w:line="240" w:lineRule="auto"/>
      <w:ind w:left="567" w:hanging="567"/>
      <w:jc w:val="both"/>
    </w:pPr>
    <w:rPr>
      <w:rFonts w:ascii="Times" w:eastAsia="Times New Roman" w:hAnsi="Times" w:cs="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719556">
      <w:bodyDiv w:val="1"/>
      <w:marLeft w:val="0"/>
      <w:marRight w:val="0"/>
      <w:marTop w:val="0"/>
      <w:marBottom w:val="0"/>
      <w:divBdr>
        <w:top w:val="none" w:sz="0" w:space="0" w:color="auto"/>
        <w:left w:val="none" w:sz="0" w:space="0" w:color="auto"/>
        <w:bottom w:val="none" w:sz="0" w:space="0" w:color="auto"/>
        <w:right w:val="none" w:sz="0" w:space="0" w:color="auto"/>
      </w:divBdr>
    </w:div>
    <w:div w:id="199802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oleObject" Target="embeddings/oleObject7.bin"/><Relationship Id="rId39" Type="http://schemas.openxmlformats.org/officeDocument/2006/relationships/image" Target="media/image19.wmf"/><Relationship Id="rId21" Type="http://schemas.openxmlformats.org/officeDocument/2006/relationships/image" Target="media/image9.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23.wmf"/><Relationship Id="rId50" Type="http://schemas.openxmlformats.org/officeDocument/2006/relationships/oleObject" Target="embeddings/oleObject19.bin"/><Relationship Id="rId55" Type="http://schemas.openxmlformats.org/officeDocument/2006/relationships/image" Target="media/image28.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4.wmf"/><Relationship Id="rId24" Type="http://schemas.openxmlformats.org/officeDocument/2006/relationships/image" Target="media/image11.png"/><Relationship Id="rId32" Type="http://schemas.openxmlformats.org/officeDocument/2006/relationships/oleObject" Target="embeddings/oleObject10.bin"/><Relationship Id="rId37" Type="http://schemas.openxmlformats.org/officeDocument/2006/relationships/image" Target="media/image18.wmf"/><Relationship Id="rId40" Type="http://schemas.openxmlformats.org/officeDocument/2006/relationships/oleObject" Target="embeddings/oleObject14.bin"/><Relationship Id="rId45" Type="http://schemas.openxmlformats.org/officeDocument/2006/relationships/image" Target="media/image22.wmf"/><Relationship Id="rId53" Type="http://schemas.openxmlformats.org/officeDocument/2006/relationships/oleObject" Target="embeddings/oleObject20.bin"/><Relationship Id="rId5" Type="http://schemas.openxmlformats.org/officeDocument/2006/relationships/webSettings" Target="webSettings.xml"/><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9.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8.bin"/><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25.png"/><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3.bin"/><Relationship Id="rId46" Type="http://schemas.openxmlformats.org/officeDocument/2006/relationships/oleObject" Target="embeddings/oleObject17.bin"/><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image" Target="media/image27.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png"/><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4.wmf"/><Relationship Id="rId57" Type="http://schemas.openxmlformats.org/officeDocument/2006/relationships/theme" Target="theme/theme1.xml"/><Relationship Id="rId10" Type="http://schemas.openxmlformats.org/officeDocument/2006/relationships/image" Target="media/image3.png"/><Relationship Id="rId31" Type="http://schemas.openxmlformats.org/officeDocument/2006/relationships/image" Target="media/image15.wmf"/><Relationship Id="rId44" Type="http://schemas.openxmlformats.org/officeDocument/2006/relationships/oleObject" Target="embeddings/oleObject16.bin"/><Relationship Id="rId52" Type="http://schemas.openxmlformats.org/officeDocument/2006/relationships/image" Target="media/image2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27414-050A-45F4-9CC3-2F36AB2F6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8</Pages>
  <Words>3122</Words>
  <Characters>17802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TsSA</dc:creator>
  <cp:lastModifiedBy>Лучший сын</cp:lastModifiedBy>
  <cp:revision>3</cp:revision>
  <cp:lastPrinted>2021-10-07T12:50:00Z</cp:lastPrinted>
  <dcterms:created xsi:type="dcterms:W3CDTF">2021-10-14T13:48:00Z</dcterms:created>
  <dcterms:modified xsi:type="dcterms:W3CDTF">2021-10-14T15:06:00Z</dcterms:modified>
</cp:coreProperties>
</file>